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20"/>
        </w:rPr>
        <w:t>ZÁKLADNÍ ŠKOLA A MATEŘSKÁ ŠKOLA ROSOVICE</w:t>
      </w:r>
    </w:p>
    <w:p w14:paraId="2DA4EB0F" w14:textId="77777777" w:rsidR="00AF5748" w:rsidRDefault="00B70E79">
      <w:pPr>
        <w:spacing w:after="100" w:line="259" w:lineRule="auto"/>
        <w:jc w:val="center"/>
      </w:pPr>
      <w:r>
        <w:rPr>
          <w:rFonts w:eastAsia="Arial" w:cs="Arial"/>
          <w:color w:val="5F6B73"/>
          <w:sz w:val="18"/>
        </w:rPr>
        <w:t>okres Příbram, příspěvková organizace</w:t>
      </w:r>
    </w:p>
    <w:p w14:paraId="2ADA66AF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36"/>
        </w:rPr>
        <w:t>ŽÁDOST O PODÁVÁNÍ LÉKU</w:t>
      </w:r>
    </w:p>
    <w:p w14:paraId="17A1FEF3" w14:textId="77777777" w:rsidR="00AF5748" w:rsidRDefault="00B70E79">
      <w:pPr>
        <w:spacing w:after="100" w:line="259" w:lineRule="auto"/>
        <w:jc w:val="center"/>
      </w:pPr>
      <w:r>
        <w:rPr>
          <w:rFonts w:eastAsia="Arial" w:cs="Arial"/>
          <w:b/>
          <w:color w:val="104454"/>
          <w:sz w:val="23"/>
        </w:rPr>
        <w:t>a zajištění zdravotní podpory v ZŠ nebo MŠ</w:t>
      </w:r>
    </w:p>
    <w:tbl>
      <w:tblPr>
        <w:tblW w:w="9360" w:type="dxa"/>
        <w:tblInd w:w="120" w:type="dxa"/>
        <w:tblBorders>
          <w:top w:val="single" w:sz="5" w:space="0" w:color="C6D7DC"/>
          <w:left w:val="single" w:sz="5" w:space="0" w:color="C6D7DC"/>
          <w:bottom w:val="single" w:sz="5" w:space="0" w:color="C6D7DC"/>
          <w:right w:val="single" w:sz="5" w:space="0" w:color="C6D7DC"/>
          <w:insideH w:val="single" w:sz="5" w:space="0" w:color="C6D7DC"/>
          <w:insideV w:val="single" w:sz="5" w:space="0" w:color="C6D7D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c>
          <w:tcPr>
            <w:tcW w:w="9360" w:type="dxa"/>
            <w:shd w:val="clear" w:color="auto" w:fill="EAF3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BE6CAC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104454"/>
                <w:sz w:val="20"/>
              </w:rPr>
              <w:t>Formulář slouží jako podklad pro posouzení žádosti a případné vytvoření plánu zdravotní podpory dítěte.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 xml:space="preserve">A. </w:t>
      </w:r>
      <w:r>
        <w:rPr>
          <w:rFonts w:eastAsia="Arial" w:cs="Arial"/>
          <w:b/>
          <w:color w:val="FFFFFF"/>
        </w:rPr>
        <w:t>ÚDAJE O DÍTĚTI / ŽÁKOVI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5794"/>
        <w:gridCol w:w="3566"/>
      </w:tblGrid>
      <w:tr w:rsidR="00AF5748" w14:paraId="44204D16" w14:textId="77777777">
        <w:trPr>
          <w:cantSplit/>
        </w:trPr>
        <w:tc>
          <w:tcPr>
            <w:tcW w:w="5794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0603E81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</w:t>
            </w:r>
          </w:p>
          <w:p w14:paraId="574A832C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566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097248C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narození</w:t>
            </w:r>
          </w:p>
          <w:p w14:paraId="2161E87A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9E0C7BA" w14:textId="77777777">
        <w:trPr>
          <w:cantSplit/>
        </w:trPr>
        <w:tc>
          <w:tcPr>
            <w:tcW w:w="5794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3A2ABF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mateřská škola</w:t>
            </w:r>
          </w:p>
        </w:tc>
        <w:tc>
          <w:tcPr>
            <w:tcW w:w="3566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86AE7D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základní škola</w:t>
            </w:r>
          </w:p>
        </w:tc>
      </w:tr>
      <w:tr w:rsidR="00AF5748" w14:paraId="6F01AA95" w14:textId="77777777">
        <w:trPr>
          <w:cantSplit/>
        </w:trPr>
        <w:tc>
          <w:tcPr>
            <w:tcW w:w="5794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F5B0DF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Třída / ročník</w:t>
            </w:r>
          </w:p>
          <w:p w14:paraId="1334F14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566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1187A78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Třídní učitel/ka</w:t>
            </w:r>
          </w:p>
          <w:p w14:paraId="531F335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2DF9FA62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B. ÚDAJE O ZÁKONNÉM ZÁSTUPCI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69514054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A075CF0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</w:t>
            </w:r>
          </w:p>
          <w:p w14:paraId="37854D23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FED0B6A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Vztah k dítěti</w:t>
            </w:r>
          </w:p>
          <w:p w14:paraId="13DB90D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390E7641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D1DD2B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Telefon – hlavní kontakt</w:t>
            </w:r>
          </w:p>
          <w:p w14:paraId="2C2AC95F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07C0F37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Telefon – náhradní </w:t>
            </w:r>
            <w:r>
              <w:rPr>
                <w:rFonts w:eastAsia="Arial" w:cs="Arial"/>
                <w:b/>
                <w:color w:val="104454"/>
                <w:sz w:val="22"/>
              </w:rPr>
              <w:t>kontakt</w:t>
            </w:r>
          </w:p>
          <w:p w14:paraId="32607252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7F6EBF48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ADB5F02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E-mail</w:t>
            </w:r>
          </w:p>
          <w:p w14:paraId="4CD8CB82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40416C4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Adresa</w:t>
            </w:r>
          </w:p>
          <w:p w14:paraId="1BEA1D32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56AD2F3B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C. ZDRAVOTNÍ POTŘEBA DÍTĚTE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302B6309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CF9D0DC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Stručný popis zdravotní potřeby / diagnózy – pouze v rozsahu nezbytném pro zajištění podpory</w:t>
            </w:r>
          </w:p>
          <w:p w14:paraId="26CE6D60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5846D377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59485C3A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B830BD7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Proč je nutné lék podat nebo zajistit dohled nad jeho podáním během pobytu dítěte ve škole</w:t>
            </w:r>
          </w:p>
          <w:p w14:paraId="3D69FA1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25AC2D0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4807127C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 xml:space="preserve">D. </w:t>
      </w:r>
      <w:r>
        <w:rPr>
          <w:rFonts w:eastAsia="Arial" w:cs="Arial"/>
          <w:b/>
          <w:color w:val="FFFFFF"/>
        </w:rPr>
        <w:t>ÚDAJE O LÉČIVÉM PŘÍPRAVKU A ZPŮSOBU PODÁNÍ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377FD448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25CEAB9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Název léčivého přípravku</w:t>
            </w:r>
          </w:p>
          <w:p w14:paraId="51A5A69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AF460C5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Síla a léková forma</w:t>
            </w:r>
          </w:p>
          <w:p w14:paraId="6C3139B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14475C67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DFFADFD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Jednotlivá dávka</w:t>
            </w:r>
          </w:p>
          <w:p w14:paraId="14C2A8F7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AD8CE58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Způsob podání</w:t>
            </w:r>
          </w:p>
          <w:p w14:paraId="3A70CBCD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7297AA38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0B0A899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Čas / interval podání</w:t>
            </w:r>
          </w:p>
          <w:p w14:paraId="6440AC81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026B02D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Platnost požadavku od – do</w:t>
            </w:r>
          </w:p>
          <w:p w14:paraId="074163A0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60821AF" w14:textId="77777777">
        <w:trPr>
          <w:cantSplit/>
        </w:trPr>
        <w:tc>
          <w:tcPr>
            <w:tcW w:w="4680" w:type="dxa"/>
            <w:shd w:val="clear" w:color="auto" w:fill="F5F8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6A0FEB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dítě užívá lék samo pod dohledem</w:t>
            </w:r>
          </w:p>
        </w:tc>
        <w:tc>
          <w:tcPr>
            <w:tcW w:w="4680" w:type="dxa"/>
            <w:shd w:val="clear" w:color="auto" w:fill="F5F8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181A9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lék podává dohodnutý </w:t>
            </w:r>
            <w:r>
              <w:rPr>
                <w:rFonts w:ascii="DejaVu Sans" w:eastAsia="DejaVu Sans" w:hAnsi="DejaVu Sans" w:cs="DejaVu Sans"/>
                <w:sz w:val="20"/>
              </w:rPr>
              <w:t>zaměstnanec školy</w:t>
            </w:r>
          </w:p>
        </w:tc>
      </w:tr>
      <w:tr w:rsidR="00AF5748" w14:paraId="64165E3C" w14:textId="77777777">
        <w:trPr>
          <w:cantSplit/>
        </w:trPr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0128FD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pravidelná medikace</w:t>
            </w:r>
          </w:p>
        </w:tc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8E59C4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záchranná / SOS medikace</w:t>
            </w:r>
          </w:p>
        </w:tc>
      </w:tr>
    </w:tbl>
    <w:p w14:paraId="492A202D" w14:textId="77777777" w:rsidR="00AF5748" w:rsidRDefault="00B70E79">
      <w:pPr>
        <w:spacing w:after="0" w:line="245" w:lineRule="auto"/>
      </w:pPr>
      <w:r>
        <w:br w:type="page"/>
      </w:r>
    </w:p>
    <w:p w14:paraId="70214C44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lastRenderedPageBreak/>
        <w:t>E. PŘESNÝ POSTUP A BEZPEČNOSTNÍ POKYNY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3FCC88E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877B87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Přesný pokyn lékaře – kdy a za jakých okolností lék podat</w:t>
            </w:r>
          </w:p>
          <w:p w14:paraId="33EBF569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7E328A9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3C0466D5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3A6E4D9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 xml:space="preserve">Postup při vynechání dávky, odmítnutí léku, zvracení nebo jiné mimořádné </w:t>
            </w:r>
            <w:r>
              <w:rPr>
                <w:rFonts w:eastAsia="Arial" w:cs="Arial"/>
                <w:b/>
                <w:color w:val="104454"/>
                <w:sz w:val="20"/>
              </w:rPr>
              <w:t>situaci</w:t>
            </w:r>
          </w:p>
          <w:p w14:paraId="74A63D02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287F7050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55C5505B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FE9D4F2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Možné nežádoucí účinky a postup při jejich výskytu</w:t>
            </w:r>
          </w:p>
          <w:p w14:paraId="189AFA0B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0C773F5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22B5523C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DA8A0E8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Kdy volat zákonnému zástupci a kdy zdravotnickou záchrannou službu (155)</w:t>
            </w:r>
          </w:p>
          <w:p w14:paraId="1931A2B3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203B6C4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4DE613F2" w14:textId="77777777">
        <w:trPr>
          <w:cantSplit/>
        </w:trPr>
        <w:tc>
          <w:tcPr>
            <w:tcW w:w="936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1207FF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Způsob uchování léku, zvláštní podmínky a místo, kde má být lék dostupný</w:t>
            </w:r>
          </w:p>
          <w:p w14:paraId="76DB15F3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0E9810BF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 xml:space="preserve">F. OŠETŘUJÍCÍ LÉKAŘ A </w:t>
      </w:r>
      <w:r>
        <w:rPr>
          <w:rFonts w:eastAsia="Arial" w:cs="Arial"/>
          <w:b/>
          <w:color w:val="FFFFFF"/>
        </w:rPr>
        <w:t>PŘÍLOHY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4262"/>
        <w:gridCol w:w="4680"/>
      </w:tblGrid>
      <w:tr w:rsidR="00AF5748" w14:paraId="6DF45299" w14:textId="77777777">
        <w:trPr>
          <w:cantSplit/>
        </w:trPr>
        <w:tc>
          <w:tcPr>
            <w:tcW w:w="4680" w:type="dxa"/>
            <w:gridSpan w:val="2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AC71D17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odbornost lékaře</w:t>
            </w:r>
          </w:p>
          <w:p w14:paraId="43B3F3EA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9A13BE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Telefon</w:t>
            </w:r>
          </w:p>
          <w:p w14:paraId="6983522C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40D85F4F" w14:textId="77777777">
        <w:trPr>
          <w:cantSplit/>
        </w:trPr>
        <w:tc>
          <w:tcPr>
            <w:tcW w:w="4680" w:type="dxa"/>
            <w:gridSpan w:val="2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111B802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Zdravotnické zařízení</w:t>
            </w:r>
          </w:p>
          <w:p w14:paraId="2FCD0B7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83D3C1A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vystavení pokynu</w:t>
            </w:r>
          </w:p>
          <w:p w14:paraId="10379EEB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4F3CEF8" w14:textId="77777777">
        <w:tblPrEx>
          <w:tblBorders>
            <w:top w:val="single" w:sz="4" w:space="0" w:color="D6E1E4"/>
            <w:left w:val="single" w:sz="4" w:space="0" w:color="D6E1E4"/>
            <w:bottom w:val="single" w:sz="4" w:space="0" w:color="D6E1E4"/>
            <w:right w:val="single" w:sz="4" w:space="0" w:color="D6E1E4"/>
            <w:insideH w:val="single" w:sz="4" w:space="0" w:color="D6E1E4"/>
            <w:insideV w:val="single" w:sz="4" w:space="0" w:color="D6E1E4"/>
          </w:tblBorders>
        </w:tblPrEx>
        <w:trPr>
          <w:cantSplit/>
        </w:trPr>
        <w:tc>
          <w:tcPr>
            <w:tcW w:w="418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7CD2D8B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5591127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0"/>
              </w:rPr>
              <w:t>Písemný pokyn nebo zpráva ošetřujícího lékaře s přesným dávkováním a postupem.</w:t>
            </w:r>
          </w:p>
        </w:tc>
      </w:tr>
      <w:tr w:rsidR="00AF5748" w14:paraId="7A051B52" w14:textId="77777777">
        <w:tblPrEx>
          <w:tblBorders>
            <w:top w:val="single" w:sz="4" w:space="0" w:color="D6E1E4"/>
            <w:left w:val="single" w:sz="4" w:space="0" w:color="D6E1E4"/>
            <w:bottom w:val="single" w:sz="4" w:space="0" w:color="D6E1E4"/>
            <w:right w:val="single" w:sz="4" w:space="0" w:color="D6E1E4"/>
            <w:insideH w:val="single" w:sz="4" w:space="0" w:color="D6E1E4"/>
            <w:insideV w:val="single" w:sz="4" w:space="0" w:color="D6E1E4"/>
          </w:tblBorders>
        </w:tblPrEx>
        <w:trPr>
          <w:cantSplit/>
        </w:trPr>
        <w:tc>
          <w:tcPr>
            <w:tcW w:w="418" w:type="dxa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857FD12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2949AD7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0"/>
              </w:rPr>
              <w:t>Příbalová informace léčivého přípravku.</w:t>
            </w:r>
          </w:p>
        </w:tc>
      </w:tr>
      <w:tr w:rsidR="00AF5748" w14:paraId="40D8DE55" w14:textId="77777777">
        <w:tblPrEx>
          <w:tblBorders>
            <w:top w:val="single" w:sz="4" w:space="0" w:color="D6E1E4"/>
            <w:left w:val="single" w:sz="4" w:space="0" w:color="D6E1E4"/>
            <w:bottom w:val="single" w:sz="4" w:space="0" w:color="D6E1E4"/>
            <w:right w:val="single" w:sz="4" w:space="0" w:color="D6E1E4"/>
            <w:insideH w:val="single" w:sz="4" w:space="0" w:color="D6E1E4"/>
            <w:insideV w:val="single" w:sz="4" w:space="0" w:color="D6E1E4"/>
          </w:tblBorders>
        </w:tblPrEx>
        <w:trPr>
          <w:cantSplit/>
        </w:trPr>
        <w:tc>
          <w:tcPr>
            <w:tcW w:w="418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0F6043D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90D5DEB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0"/>
              </w:rPr>
              <w:t xml:space="preserve">Další dokument / plán </w:t>
            </w:r>
            <w:r>
              <w:rPr>
                <w:rFonts w:eastAsia="Arial" w:cs="Arial"/>
                <w:sz w:val="20"/>
              </w:rPr>
              <w:t>zdravotní podpory: ________________________________________________</w:t>
            </w:r>
          </w:p>
        </w:tc>
      </w:tr>
    </w:tbl>
    <w:p w14:paraId="5AD6342D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G. PROHLÁŠENÍ ZÁKONNÉHO ZÁSTUPCE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4262"/>
        <w:gridCol w:w="4680"/>
      </w:tblGrid>
      <w:tr w:rsidR="00AF5748" w14:paraId="2F787414" w14:textId="77777777">
        <w:trPr>
          <w:cantSplit/>
        </w:trPr>
        <w:tc>
          <w:tcPr>
            <w:tcW w:w="418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69C7F42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CCAE9CF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19"/>
              </w:rPr>
              <w:t>Předám lék osobně dohodnutému zaměstnanci školy, nikoli prostřednictvím dítěte; lék bude v originálním obalu, označený jménem dítěte, s čitelným dávkováním a platnou dobou použitelnosti.</w:t>
            </w:r>
          </w:p>
        </w:tc>
      </w:tr>
      <w:tr w:rsidR="00AF5748" w14:paraId="786EE49A" w14:textId="77777777">
        <w:trPr>
          <w:cantSplit/>
        </w:trPr>
        <w:tc>
          <w:tcPr>
            <w:tcW w:w="418" w:type="dxa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B0A00DA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9CF8005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19"/>
              </w:rPr>
              <w:t>Budu průběžně kontrolovat množství a dobu použitelnosti léku a převezmu nepoužitý nebo prošlý lék.</w:t>
            </w:r>
          </w:p>
        </w:tc>
      </w:tr>
      <w:tr w:rsidR="00AF5748" w14:paraId="62D3EC10" w14:textId="77777777">
        <w:trPr>
          <w:cantSplit/>
        </w:trPr>
        <w:tc>
          <w:tcPr>
            <w:tcW w:w="418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144EF44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C9BDF57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19"/>
              </w:rPr>
              <w:t xml:space="preserve">Bezodkladně oznámím změnu dávkování, léčby, zdravotního stavu nebo kontaktních údajů a doložím nový pokyn </w:t>
            </w:r>
            <w:r>
              <w:rPr>
                <w:rFonts w:eastAsia="Arial" w:cs="Arial"/>
                <w:sz w:val="19"/>
              </w:rPr>
              <w:t>lékaře.</w:t>
            </w:r>
          </w:p>
        </w:tc>
      </w:tr>
      <w:tr w:rsidR="00AF5748" w14:paraId="0FAB4B0A" w14:textId="77777777">
        <w:trPr>
          <w:cantSplit/>
        </w:trPr>
        <w:tc>
          <w:tcPr>
            <w:tcW w:w="418" w:type="dxa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7140B62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705AC2E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19"/>
              </w:rPr>
              <w:t>Beru na vědomí, že škola posoudí, zda jde o laický úkon, a případně se mnou dohodne plán zdravotní podpory; odborný zdravotní výkon zajišťuje zdravotnický pracovník.</w:t>
            </w:r>
          </w:p>
        </w:tc>
      </w:tr>
      <w:tr w:rsidR="00AF5748" w14:paraId="1E0F74F7" w14:textId="77777777">
        <w:trPr>
          <w:cantSplit/>
        </w:trPr>
        <w:tc>
          <w:tcPr>
            <w:tcW w:w="418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96A6872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2359E87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19"/>
              </w:rPr>
              <w:t xml:space="preserve">Souhlasím, aby škola v nezbytném rozsahu konzultovala uvedené pokyny s </w:t>
            </w:r>
            <w:r>
              <w:rPr>
                <w:rFonts w:eastAsia="Arial" w:cs="Arial"/>
                <w:sz w:val="19"/>
              </w:rPr>
              <w:t>ošetřujícím lékařem, a žádám lékaře o poskytnutí potřebné součinnosti škole.</w:t>
            </w:r>
          </w:p>
        </w:tc>
      </w:tr>
      <w:tr w:rsidR="00AF5748" w14:paraId="1FFEEA7F" w14:textId="77777777" w:rsidTr="00B70E79">
        <w:tblPrEx>
          <w:tblBorders>
            <w:top w:val="single" w:sz="6" w:space="0" w:color="AFC1C7"/>
            <w:left w:val="single" w:sz="6" w:space="0" w:color="AFC1C7"/>
            <w:bottom w:val="single" w:sz="6" w:space="0" w:color="AFC1C7"/>
            <w:right w:val="single" w:sz="6" w:space="0" w:color="AFC1C7"/>
            <w:insideH w:val="single" w:sz="6" w:space="0" w:color="AFC1C7"/>
            <w:insideV w:val="single" w:sz="6" w:space="0" w:color="AFC1C7"/>
          </w:tblBorders>
        </w:tblPrEx>
        <w:trPr>
          <w:cantSplit/>
          <w:trHeight w:val="1060"/>
        </w:trPr>
        <w:tc>
          <w:tcPr>
            <w:tcW w:w="4680" w:type="dxa"/>
            <w:gridSpan w:val="2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206EBFD" w14:textId="77777777" w:rsidR="00AF5748" w:rsidRDefault="00B70E79">
            <w:pPr>
              <w:spacing w:after="0" w:line="245" w:lineRule="auto"/>
              <w:rPr>
                <w:rFonts w:eastAsia="Arial" w:cs="Arial"/>
                <w:b/>
                <w:color w:val="104454"/>
                <w:sz w:val="22"/>
              </w:rPr>
            </w:pP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Místo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a datum</w:t>
            </w:r>
          </w:p>
          <w:p w14:paraId="566C01FE" w14:textId="77777777" w:rsidR="00B70E79" w:rsidRDefault="00B70E79">
            <w:pPr>
              <w:spacing w:after="0" w:line="245" w:lineRule="auto"/>
            </w:pPr>
          </w:p>
          <w:p w14:paraId="6E9834F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03471FE" w14:textId="77777777" w:rsidR="00AF5748" w:rsidRDefault="00B70E79">
            <w:pPr>
              <w:spacing w:after="0" w:line="245" w:lineRule="auto"/>
              <w:rPr>
                <w:rFonts w:eastAsia="Arial" w:cs="Arial"/>
                <w:b/>
                <w:color w:val="104454"/>
                <w:sz w:val="22"/>
              </w:rPr>
            </w:pP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Podpis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zákonného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zástupce</w:t>
            </w:r>
            <w:proofErr w:type="spellEnd"/>
          </w:p>
          <w:p w14:paraId="619F57AA" w14:textId="77777777" w:rsidR="00B70E79" w:rsidRDefault="00B70E79">
            <w:pPr>
              <w:spacing w:after="0" w:line="245" w:lineRule="auto"/>
            </w:pPr>
          </w:p>
          <w:p w14:paraId="57061921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1176C602" w14:textId="77777777" w:rsidR="00AF5748" w:rsidRDefault="00B70E79">
      <w:pPr>
        <w:spacing w:after="0" w:line="245" w:lineRule="auto"/>
      </w:pPr>
      <w:r>
        <w:br w:type="page"/>
      </w:r>
    </w:p>
    <w:p w14:paraId="1496F33A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lastRenderedPageBreak/>
        <w:t>H. VYJÁDŘENÍ A DOHODA ŠKOLY – VYPLNÍ ŠKOLA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490D8033" w14:textId="77777777">
        <w:trPr>
          <w:cantSplit/>
        </w:trPr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FDA9E5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žádosti lze vyhovět</w:t>
            </w:r>
          </w:p>
        </w:tc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6BAE61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je nutné zpracovat plán zdravotní podpory</w:t>
            </w:r>
          </w:p>
        </w:tc>
      </w:tr>
      <w:tr w:rsidR="00AF5748" w14:paraId="378CD5AC" w14:textId="77777777">
        <w:trPr>
          <w:cantSplit/>
        </w:trPr>
        <w:tc>
          <w:tcPr>
            <w:tcW w:w="4680" w:type="dxa"/>
            <w:shd w:val="clear" w:color="auto" w:fill="F5F8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FC10E0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zajištěn pouze </w:t>
            </w:r>
            <w:r>
              <w:rPr>
                <w:rFonts w:ascii="DejaVu Sans" w:eastAsia="DejaVu Sans" w:hAnsi="DejaVu Sans" w:cs="DejaVu Sans"/>
                <w:sz w:val="20"/>
              </w:rPr>
              <w:t>dohled nad automedikací</w:t>
            </w:r>
          </w:p>
        </w:tc>
        <w:tc>
          <w:tcPr>
            <w:tcW w:w="4680" w:type="dxa"/>
            <w:shd w:val="clear" w:color="auto" w:fill="F5F8F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202DE0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20"/>
              </w:rPr>
              <w:t>☐</w:t>
            </w:r>
            <w:r>
              <w:rPr>
                <w:rFonts w:ascii="DejaVu Sans" w:eastAsia="DejaVu Sans" w:hAnsi="DejaVu Sans" w:cs="DejaVu Sans"/>
                <w:sz w:val="20"/>
              </w:rPr>
              <w:t xml:space="preserve"> podání léku zajišťuje dohodnutý zaměstnanec</w:t>
            </w:r>
          </w:p>
        </w:tc>
      </w:tr>
      <w:tr w:rsidR="00AF5748" w14:paraId="330207EC" w14:textId="77777777">
        <w:trPr>
          <w:cantSplit/>
        </w:trPr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EE0585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sz w:val="19"/>
              </w:rPr>
              <w:t xml:space="preserve"> zdravotní podpora vyžaduje zdravotnického pracovníka</w:t>
            </w:r>
          </w:p>
        </w:tc>
        <w:tc>
          <w:tcPr>
            <w:tcW w:w="4680" w:type="dxa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569795" w14:textId="77777777" w:rsidR="00AF5748" w:rsidRDefault="00B70E79">
            <w:pPr>
              <w:spacing w:after="0" w:line="240" w:lineRule="auto"/>
            </w:pPr>
            <w:r>
              <w:rPr>
                <w:rFonts w:ascii="DejaVu Sans" w:eastAsia="DejaVu Sans" w:hAnsi="DejaVu Sans" w:cs="DejaVu Sans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sz w:val="19"/>
              </w:rPr>
              <w:t xml:space="preserve"> žádosti nelze vyhovět – viz písemné odůvodnění</w:t>
            </w:r>
          </w:p>
        </w:tc>
      </w:tr>
      <w:tr w:rsidR="00AF5748" w14:paraId="49A4D432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FF6A59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Dohodnutý rozsah podpory</w:t>
            </w:r>
          </w:p>
          <w:p w14:paraId="643AE51F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4274C5A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4D081E0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Platnost dohody od – do</w:t>
            </w:r>
          </w:p>
          <w:p w14:paraId="1E1323CD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5F513681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536D5A21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 xml:space="preserve">I. </w:t>
      </w:r>
      <w:r>
        <w:rPr>
          <w:rFonts w:eastAsia="Arial" w:cs="Arial"/>
          <w:b/>
          <w:color w:val="FFFFFF"/>
        </w:rPr>
        <w:t>ORGANIZAČNÍ ZAJIŠTĚNÍ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20DF3538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5278745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Odpovědný zaměstnanec – jméno</w:t>
            </w:r>
          </w:p>
          <w:p w14:paraId="787D2F6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58FFA8C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Náhradní zaměstnanec – jméno</w:t>
            </w:r>
          </w:p>
          <w:p w14:paraId="2F8BCA5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29E24C3B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E095A3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 uložení léku</w:t>
            </w:r>
          </w:p>
          <w:p w14:paraId="37D7DF81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FA62FAD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Způsob zajištění dostupnosti</w:t>
            </w:r>
          </w:p>
          <w:p w14:paraId="557FFB8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57A7D327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69933E82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Způsob evidence podání</w:t>
            </w:r>
          </w:p>
          <w:p w14:paraId="50D2019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3936A60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Způsob informování zákonného zástupce</w:t>
            </w:r>
          </w:p>
          <w:p w14:paraId="6964B60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754A4632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C5C6A3D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Poučení / praktický nácvik provedl</w:t>
            </w:r>
          </w:p>
          <w:p w14:paraId="606495A7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DCE0C4D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Datum </w:t>
            </w:r>
            <w:r>
              <w:rPr>
                <w:rFonts w:eastAsia="Arial" w:cs="Arial"/>
                <w:b/>
                <w:color w:val="104454"/>
                <w:sz w:val="22"/>
              </w:rPr>
              <w:t>poučení / nácviku</w:t>
            </w:r>
          </w:p>
          <w:p w14:paraId="34BA9747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0C535C9E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D73F057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Mimoškolní akce – dohodnutý postup</w:t>
            </w:r>
          </w:p>
          <w:p w14:paraId="23D7FCF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301074E3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260E430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Další podmínky</w:t>
            </w:r>
          </w:p>
          <w:p w14:paraId="5A1EAFFF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  <w:p w14:paraId="6652AA12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7514D856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J. POTVRZENÍ DOHODY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70BC6D44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BBC4B4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a podpis ředitelky školy</w:t>
            </w:r>
          </w:p>
          <w:p w14:paraId="41A0121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4E30AD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a podpis zákonného zástupce</w:t>
            </w:r>
          </w:p>
          <w:p w14:paraId="0524D2EC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EFD5AA7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7B8B920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Souhlas odpovědného zaměstnance – datum a podpis</w:t>
            </w:r>
          </w:p>
          <w:p w14:paraId="54A2B7FF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1799465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Souhlas náhradního </w:t>
            </w:r>
            <w:r>
              <w:rPr>
                <w:rFonts w:eastAsia="Arial" w:cs="Arial"/>
                <w:b/>
                <w:color w:val="104454"/>
                <w:sz w:val="22"/>
              </w:rPr>
              <w:t>zaměstnance – datum a podpis</w:t>
            </w:r>
          </w:p>
          <w:p w14:paraId="303EA99B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4A60173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88B989E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seznámení relevantních zaměstnanců</w:t>
            </w:r>
          </w:p>
          <w:p w14:paraId="6E6A9C7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B0194D8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Číslo / označení plánu zdravotní podpory</w:t>
            </w:r>
          </w:p>
          <w:p w14:paraId="56B7CFA6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1DF7AC46" w14:textId="77777777">
        <w:tblPrEx>
          <w:tblBorders>
            <w:top w:val="single" w:sz="4" w:space="0" w:color="C6D7DC"/>
            <w:left w:val="single" w:sz="4" w:space="0" w:color="C6D7DC"/>
            <w:bottom w:val="single" w:sz="4" w:space="0" w:color="C6D7DC"/>
            <w:right w:val="single" w:sz="4" w:space="0" w:color="C6D7DC"/>
            <w:insideH w:val="single" w:sz="4" w:space="0" w:color="C6D7DC"/>
            <w:insideV w:val="single" w:sz="4" w:space="0" w:color="C6D7DC"/>
          </w:tblBorders>
        </w:tblPrEx>
        <w:tc>
          <w:tcPr>
            <w:tcW w:w="9360" w:type="dxa"/>
            <w:gridSpan w:val="2"/>
            <w:shd w:val="clear" w:color="auto" w:fill="F5F8F9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F927311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 xml:space="preserve">Důležité: </w:t>
            </w:r>
            <w:r>
              <w:rPr>
                <w:rFonts w:eastAsia="Arial" w:cs="Arial"/>
                <w:color w:val="5F6B73"/>
                <w:sz w:val="19"/>
              </w:rPr>
              <w:t xml:space="preserve">Při akutním ohrožení zdraví nebo života škola poskytne první pomoc a bez zbytečného odkladu kontaktuje </w:t>
            </w:r>
            <w:r>
              <w:rPr>
                <w:rFonts w:eastAsia="Arial" w:cs="Arial"/>
                <w:color w:val="5F6B73"/>
                <w:sz w:val="19"/>
              </w:rPr>
              <w:t>zdravotnickou záchrannou službu na čísle 155.</w:t>
            </w:r>
          </w:p>
          <w:p w14:paraId="4055284B" w14:textId="77777777" w:rsidR="00AF5748" w:rsidRDefault="00B70E79">
            <w:pPr>
              <w:spacing w:before="40" w:after="0" w:line="240" w:lineRule="auto"/>
            </w:pPr>
            <w:r>
              <w:rPr>
                <w:rFonts w:eastAsia="Arial" w:cs="Arial"/>
                <w:b/>
                <w:color w:val="104454"/>
                <w:sz w:val="18"/>
              </w:rPr>
              <w:t xml:space="preserve">Ochrana osobních údajů: </w:t>
            </w:r>
            <w:r>
              <w:rPr>
                <w:rFonts w:eastAsia="Arial" w:cs="Arial"/>
                <w:color w:val="5F6B73"/>
                <w:sz w:val="18"/>
              </w:rPr>
              <w:t>Škola zpracovává údaje o zdravotních potřebách pouze v nezbytném rozsahu pro zajištění bezpečnosti dítěte a dohodnuté podpory. Podrobnosti obsahuje informační memorandum školy.</w:t>
            </w:r>
          </w:p>
        </w:tc>
      </w:tr>
    </w:tbl>
    <w:p w14:paraId="4198C9E7" w14:textId="77777777" w:rsidR="00AF5748" w:rsidRDefault="00B70E79">
      <w:pPr>
        <w:spacing w:before="60" w:after="0" w:line="259" w:lineRule="auto"/>
        <w:jc w:val="center"/>
      </w:pPr>
      <w:r>
        <w:rPr>
          <w:rFonts w:eastAsia="Arial" w:cs="Arial"/>
          <w:i/>
          <w:color w:val="5F6B73"/>
          <w:sz w:val="17"/>
        </w:rPr>
        <w:t>Metodický základ: Společné sdělení MŠMT a Ministerstva zdravotnictví k zajištění zdravotní podpory ve školách a školských zařízeních ze dne 9. 9. 2024.</w:t>
      </w:r>
    </w:p>
    <w:sectPr w:rsidR="00AF5748" w:rsidSect="00034616">
      <w:headerReference w:type="default" r:id="rId8"/>
      <w:footerReference w:type="default" r:id="rId9"/>
      <w:pgSz w:w="11906" w:h="16838"/>
      <w:pgMar w:top="822" w:right="1162" w:bottom="765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E6C0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78510FFA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AECC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3D474A56" w14:textId="77777777">
      <w:tc>
        <w:tcPr>
          <w:tcW w:w="6240" w:type="dxa"/>
          <w:tcMar>
            <w:top w:w="30" w:type="dxa"/>
            <w:left w:w="0" w:type="dxa"/>
            <w:bottom w:w="0" w:type="dxa"/>
            <w:right w:w="0" w:type="dxa"/>
          </w:tcMar>
        </w:tcPr>
        <w:p w14:paraId="5B357C7C" w14:textId="77777777" w:rsidR="00AF5748" w:rsidRDefault="00B70E79">
          <w:pPr>
            <w:spacing w:after="0" w:line="245" w:lineRule="auto"/>
          </w:pPr>
          <w:r>
            <w:rPr>
              <w:rFonts w:eastAsia="Arial" w:cs="Arial"/>
              <w:color w:val="5F6B73"/>
              <w:sz w:val="17"/>
            </w:rPr>
            <w:t xml:space="preserve">Žádost o podávání léku a </w:t>
          </w:r>
          <w:r>
            <w:rPr>
              <w:rFonts w:eastAsia="Arial" w:cs="Arial"/>
              <w:color w:val="5F6B73"/>
              <w:sz w:val="17"/>
            </w:rPr>
            <w:t>zajištění zdravotní podpory | ZŠ / MŠ</w:t>
          </w:r>
        </w:p>
      </w:tc>
      <w:tc>
        <w:tcPr>
          <w:tcW w:w="3120" w:type="dxa"/>
          <w:tcMar>
            <w:top w:w="30" w:type="dxa"/>
            <w:left w:w="0" w:type="dxa"/>
            <w:bottom w:w="0" w:type="dxa"/>
            <w:right w:w="0" w:type="dxa"/>
          </w:tcMar>
        </w:tcPr>
        <w:p w14:paraId="2DF5799D" w14:textId="77777777" w:rsidR="00AF5748" w:rsidRDefault="00B70E79">
          <w:pPr>
            <w:spacing w:after="0" w:line="245" w:lineRule="auto"/>
            <w:jc w:val="right"/>
          </w:pPr>
          <w:r>
            <w:rPr>
              <w:rFonts w:eastAsia="Arial" w:cs="Arial"/>
              <w:color w:val="5F6B73"/>
              <w:sz w:val="17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7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AAB7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71B063E7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B2AE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28BAF435" w14:textId="77777777">
      <w:tc>
        <w:tcPr>
          <w:tcW w:w="6240" w:type="dxa"/>
          <w:tcMar>
            <w:top w:w="0" w:type="dxa"/>
            <w:left w:w="0" w:type="dxa"/>
            <w:bottom w:w="30" w:type="dxa"/>
            <w:right w:w="0" w:type="dxa"/>
          </w:tcMar>
        </w:tcPr>
        <w:p w14:paraId="0784C356" w14:textId="77777777" w:rsidR="00AF5748" w:rsidRDefault="00B70E79">
          <w:pPr>
            <w:pBdr>
              <w:bottom w:val="single" w:sz="7" w:space="3" w:color="AFC1C7"/>
            </w:pBdr>
            <w:spacing w:after="0" w:line="245" w:lineRule="auto"/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120" w:type="dxa"/>
          <w:tcMar>
            <w:top w:w="0" w:type="dxa"/>
            <w:left w:w="0" w:type="dxa"/>
            <w:bottom w:w="30" w:type="dxa"/>
            <w:right w:w="0" w:type="dxa"/>
          </w:tcMar>
        </w:tcPr>
        <w:p w14:paraId="0B46731E" w14:textId="77777777" w:rsidR="00AF5748" w:rsidRDefault="00B70E79">
          <w:pPr>
            <w:pBdr>
              <w:bottom w:val="single" w:sz="7" w:space="3" w:color="AFC1C7"/>
            </w:pBdr>
            <w:spacing w:after="0" w:line="245" w:lineRule="auto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ZŠ / MŠ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FDB9F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2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podávání léku a zajištění zdravotní podpory v ZŠ nebo MŠ</dc:title>
  <dc:subject>Formulář pro Základní školu a Mateřskou školu Rosovice</dc:subject>
  <dc:creator>Základní škola a Mateřská škola Rosovice</dc:creator>
  <cp:keywords/>
  <dc:description>Zpracováno podle společného sdělení MŠMT a MZ ze dne 9. 9. 2024; standard_business_brief s A4/Arial 12/tyrkysovými školními odchylkami.</dc:description>
  <cp:lastModifiedBy>Reditelka</cp:lastModifiedBy>
  <cp:revision>2</cp:revision>
  <dcterms:created xsi:type="dcterms:W3CDTF">2026-08-09T17:58:00Z</dcterms:created>
  <dcterms:modified xsi:type="dcterms:W3CDTF">2026-08-09T17:58:00Z</dcterms:modified>
  <cp:category/>
</cp:coreProperties>
</file>