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51402" w14:textId="77777777" w:rsidR="00CA4A25" w:rsidRDefault="002846E3">
      <w:pPr>
        <w:spacing w:after="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280F14F9" wp14:editId="65A44D07">
            <wp:extent cx="6480000" cy="91728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9172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D7D25" w14:textId="77777777" w:rsidR="00CA4A25" w:rsidRDefault="00CA4A25">
      <w:pPr>
        <w:rPr>
          <w:rFonts w:hint="eastAsia"/>
        </w:rPr>
        <w:sectPr w:rsidR="00CA4A25">
          <w:headerReference w:type="first" r:id="rId9"/>
          <w:footerReference w:type="first" r:id="rId10"/>
          <w:pgSz w:w="11906" w:h="16838"/>
          <w:pgMar w:top="567" w:right="850" w:bottom="567" w:left="850" w:header="0" w:footer="0" w:gutter="0"/>
          <w:cols w:space="720"/>
          <w:titlePg/>
          <w:docGrid w:linePitch="360"/>
        </w:sectPr>
      </w:pPr>
    </w:p>
    <w:p w14:paraId="3DA6EE5A" w14:textId="77777777" w:rsidR="00CA4A25" w:rsidRDefault="002846E3">
      <w:pPr>
        <w:pStyle w:val="TOCTitleCustom"/>
        <w:pBdr>
          <w:bottom w:val="single" w:sz="16" w:space="4" w:color="70AD47"/>
        </w:pBdr>
        <w:rPr>
          <w:rFonts w:hint="eastAsia"/>
        </w:rPr>
      </w:pPr>
      <w:r>
        <w:lastRenderedPageBreak/>
        <w:t>Obsah</w:t>
      </w:r>
    </w:p>
    <w:sdt>
      <w:sdtPr>
        <w:rPr>
          <w:lang w:val="cs-CZ"/>
        </w:rPr>
        <w:id w:val="288178980"/>
        <w:docPartObj>
          <w:docPartGallery w:val="Table of Contents"/>
          <w:docPartUnique/>
        </w:docPartObj>
      </w:sdtPr>
      <w:sdtEndPr>
        <w:rPr>
          <w:rFonts w:ascii="Aptos" w:eastAsiaTheme="minorEastAsia" w:hAnsi="Aptos" w:cstheme="minorBidi"/>
          <w:color w:val="202733"/>
          <w:sz w:val="21"/>
          <w:szCs w:val="22"/>
          <w:lang w:val="en-US"/>
        </w:rPr>
      </w:sdtEndPr>
      <w:sdtContent>
        <w:p w14:paraId="627CC33F" w14:textId="0BF608BA" w:rsidR="00421D5C" w:rsidRDefault="00421D5C">
          <w:pPr>
            <w:pStyle w:val="Nadpisobsahu"/>
          </w:pPr>
        </w:p>
        <w:p w14:paraId="4A8C1764" w14:textId="21C29BC4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6721258" w:history="1">
            <w:r w:rsidRPr="00BB0A7C">
              <w:rPr>
                <w:rStyle w:val="Hypertextovodkaz"/>
                <w:noProof/>
              </w:rPr>
              <w:t>1. Základní údaje o školní družině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_Toc236721258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6A3ECD" w14:textId="4F37F355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59" w:history="1">
            <w:r w:rsidRPr="00BB0A7C">
              <w:rPr>
                <w:rStyle w:val="Hypertextovodkaz"/>
                <w:noProof/>
              </w:rPr>
              <w:t>1.1 Poslání školní družiny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_Toc236721259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F838C2" w14:textId="5FD95F86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260" w:history="1">
            <w:r w:rsidRPr="00BB0A7C">
              <w:rPr>
                <w:rStyle w:val="Hypertextovodkaz"/>
                <w:noProof/>
              </w:rPr>
              <w:t>2. Charakteristika školní družiny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_Toc236721260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A62EBD" w14:textId="0B5FAC1D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61" w:history="1">
            <w:r w:rsidRPr="00BB0A7C">
              <w:rPr>
                <w:rStyle w:val="Hypertextovodkaz"/>
                <w:noProof/>
              </w:rPr>
              <w:t>2.1 Hlavní cíle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_Toc236721261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5BCE59" w14:textId="5E85A324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62" w:history="1">
            <w:r w:rsidRPr="00BB0A7C">
              <w:rPr>
                <w:rStyle w:val="Hypertextovodkaz"/>
                <w:noProof/>
              </w:rPr>
              <w:t>2.2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_Toc236721262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07DCF7" w14:textId="193824E0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263" w:history="1">
            <w:r w:rsidRPr="00BB0A7C">
              <w:rPr>
                <w:rStyle w:val="Hypertextovodkaz"/>
                <w:noProof/>
              </w:rPr>
              <w:t>3. Personální zabezpečení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_Toc236721263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B49EC9" w14:textId="41DBB669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64" w:history="1">
            <w:r w:rsidRPr="00BB0A7C">
              <w:rPr>
                <w:rStyle w:val="Hypertextovodkaz"/>
                <w:noProof/>
              </w:rPr>
              <w:t>3.1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_Toc236721264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3C618E" w14:textId="0DF54476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265" w:history="1">
            <w:r w:rsidRPr="00BB0A7C">
              <w:rPr>
                <w:rStyle w:val="Hypertextovodkaz"/>
                <w:noProof/>
              </w:rPr>
              <w:t>4. Další vzdělávání pedagogických pracovníků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_Toc236721265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776AF1" w14:textId="11B1F086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66" w:history="1">
            <w:r w:rsidRPr="00BB0A7C">
              <w:rPr>
                <w:rStyle w:val="Hypertextovodkaz"/>
                <w:noProof/>
              </w:rPr>
              <w:t>4.1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_Toc236721266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4E57AC" w14:textId="39DB6A1E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267" w:history="1">
            <w:r w:rsidRPr="00BB0A7C">
              <w:rPr>
                <w:rStyle w:val="Hypertextovodkaz"/>
                <w:noProof/>
              </w:rPr>
              <w:t>5. Organizace provozu školní družiny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_Toc236721267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863D33" w14:textId="10161B4F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68" w:history="1">
            <w:r w:rsidRPr="00BB0A7C">
              <w:rPr>
                <w:rStyle w:val="Hypertextovodkaz"/>
                <w:noProof/>
              </w:rPr>
              <w:t>5.1 Obsah denního programu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_Toc236721268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E68D98" w14:textId="33D8A484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69" w:history="1">
            <w:r w:rsidRPr="00BB0A7C">
              <w:rPr>
                <w:rStyle w:val="Hypertextovodkaz"/>
                <w:noProof/>
              </w:rPr>
              <w:t>5.2 Organizační principy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_Toc236721269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D2BF4E" w14:textId="554C38A0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70" w:history="1">
            <w:r w:rsidRPr="00BB0A7C">
              <w:rPr>
                <w:rStyle w:val="Hypertextovodkaz"/>
                <w:noProof/>
              </w:rPr>
              <w:t>5.3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_Toc236721270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02114B" w14:textId="078779A3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271" w:history="1">
            <w:r w:rsidRPr="00BB0A7C">
              <w:rPr>
                <w:rStyle w:val="Hypertextovodkaz"/>
                <w:noProof/>
              </w:rPr>
              <w:t>6. Školní vzdělávací 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_Toc236721271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5E2AC2" w14:textId="09F200DF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72" w:history="1">
            <w:r w:rsidRPr="00BB0A7C">
              <w:rPr>
                <w:rStyle w:val="Hypertextovodkaz"/>
                <w:noProof/>
              </w:rPr>
              <w:t>6.1 Vzdělávací oblasti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_Toc236721272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9B3D61" w14:textId="27DB1B00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73" w:history="1">
            <w:r w:rsidRPr="00BB0A7C">
              <w:rPr>
                <w:rStyle w:val="Hypertextovodkaz"/>
                <w:noProof/>
              </w:rPr>
              <w:t>6.2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_Toc236721273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8E711A" w14:textId="35502C8C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274" w:history="1">
            <w:r w:rsidRPr="00BB0A7C">
              <w:rPr>
                <w:rStyle w:val="Hypertextovodkaz"/>
                <w:noProof/>
              </w:rPr>
              <w:t>7. Výchovně-vzdělávací činnost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_Toc236721274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95DB80" w14:textId="2DAD6EBD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75" w:history="1">
            <w:r w:rsidRPr="00BB0A7C">
              <w:rPr>
                <w:rStyle w:val="Hypertextovodkaz"/>
                <w:noProof/>
              </w:rPr>
              <w:t>7.1 Přehled činností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_Toc236721275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126F67" w14:textId="4DA9EDF3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76" w:history="1">
            <w:r w:rsidRPr="00BB0A7C">
              <w:rPr>
                <w:rStyle w:val="Hypertextovodkaz"/>
                <w:noProof/>
              </w:rPr>
              <w:t>7.2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_Toc236721276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489B35" w14:textId="094C8F5D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277" w:history="1">
            <w:r w:rsidRPr="00BB0A7C">
              <w:rPr>
                <w:rStyle w:val="Hypertextovodkaz"/>
                <w:noProof/>
              </w:rPr>
              <w:t>8. Rozvoj klíčových kompetencí účastníků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_Toc236721277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772376" w14:textId="2F64110D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78" w:history="1">
            <w:r w:rsidRPr="00BB0A7C">
              <w:rPr>
                <w:rStyle w:val="Hypertextovodkaz"/>
                <w:noProof/>
              </w:rPr>
              <w:t>8.1 Přehled rozvíjených kompetencí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_Toc236721278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982C3B" w14:textId="43AFE896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79" w:history="1">
            <w:r w:rsidRPr="00BB0A7C">
              <w:rPr>
                <w:rStyle w:val="Hypertextovodkaz"/>
                <w:noProof/>
              </w:rPr>
              <w:t>8.2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_Toc236721279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E5760D" w14:textId="26A6FFD8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280" w:history="1">
            <w:r w:rsidRPr="00BB0A7C">
              <w:rPr>
                <w:rStyle w:val="Hypertextovodkaz"/>
                <w:noProof/>
              </w:rPr>
              <w:t>9. Významné akce školní družiny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_Toc236721280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EEA76B" w14:textId="2E1D7C2B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81" w:history="1">
            <w:r w:rsidRPr="00BB0A7C">
              <w:rPr>
                <w:rStyle w:val="Hypertextovodkaz"/>
                <w:noProof/>
              </w:rPr>
              <w:t>9.1 Přehled významných aktivit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_Toc236721281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996D6B" w14:textId="644BD0BF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82" w:history="1">
            <w:r w:rsidRPr="00BB0A7C">
              <w:rPr>
                <w:rStyle w:val="Hypertextovodkaz"/>
                <w:noProof/>
              </w:rPr>
              <w:t>9.2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_Toc236721282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076887" w14:textId="69923B8E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283" w:history="1">
            <w:r w:rsidRPr="00BB0A7C">
              <w:rPr>
                <w:rStyle w:val="Hypertextovodkaz"/>
                <w:noProof/>
              </w:rPr>
              <w:t>10. Spolupráce se školou, rodiči a partnery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_Toc236721283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41E7E5" w14:textId="01C2450B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84" w:history="1">
            <w:r w:rsidRPr="00BB0A7C">
              <w:rPr>
                <w:rStyle w:val="Hypertextovodkaz"/>
                <w:noProof/>
              </w:rPr>
              <w:t>10.1 Přehled spolupráce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_Toc236721284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6A28EA" w14:textId="7E90ECB6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85" w:history="1">
            <w:r w:rsidRPr="00BB0A7C">
              <w:rPr>
                <w:rStyle w:val="Hypertextovodkaz"/>
                <w:noProof/>
              </w:rPr>
              <w:t>10.2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_Toc236721285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B061FD" w14:textId="0D81BD88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286" w:history="1">
            <w:r w:rsidRPr="00BB0A7C">
              <w:rPr>
                <w:rStyle w:val="Hypertextovodkaz"/>
                <w:noProof/>
              </w:rPr>
              <w:t>11. Materiálně-technické podmínky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_Toc236721286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ABFD99" w14:textId="05A1F653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87" w:history="1">
            <w:r w:rsidRPr="00BB0A7C">
              <w:rPr>
                <w:rStyle w:val="Hypertextovodkaz"/>
                <w:noProof/>
              </w:rPr>
              <w:t>11.1 Přehled využívaného vybavení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_Toc236721287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2CDCDB" w14:textId="5FBA713E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88" w:history="1">
            <w:r w:rsidRPr="00BB0A7C">
              <w:rPr>
                <w:rStyle w:val="Hypertextovodkaz"/>
                <w:noProof/>
              </w:rPr>
              <w:t>11.2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_Toc236721288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218437" w14:textId="1ED4529F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289" w:history="1">
            <w:r w:rsidRPr="00BB0A7C">
              <w:rPr>
                <w:rStyle w:val="Hypertextovodkaz"/>
                <w:noProof/>
              </w:rPr>
              <w:t>12. Prezentace školní družiny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_Toc236721289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DA16D6" w14:textId="40E83F52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90" w:history="1">
            <w:r w:rsidRPr="00BB0A7C">
              <w:rPr>
                <w:rStyle w:val="Hypertextovodkaz"/>
                <w:noProof/>
              </w:rPr>
              <w:t>12.1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_Toc236721290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AAD5F3" w14:textId="22721BF9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291" w:history="1">
            <w:r w:rsidRPr="00BB0A7C">
              <w:rPr>
                <w:rStyle w:val="Hypertextovodkaz"/>
                <w:noProof/>
              </w:rPr>
              <w:t>13. Autoevaluace školní družiny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_Toc236721291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DEACB0" w14:textId="1252BCEC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92" w:history="1">
            <w:r w:rsidRPr="00BB0A7C">
              <w:rPr>
                <w:rStyle w:val="Hypertextovodkaz"/>
                <w:noProof/>
              </w:rPr>
              <w:t>13.1 Silné stránky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_Toc236721292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939483" w14:textId="29D31A31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93" w:history="1">
            <w:r w:rsidRPr="00BB0A7C">
              <w:rPr>
                <w:rStyle w:val="Hypertextovodkaz"/>
                <w:noProof/>
              </w:rPr>
              <w:t>13.2 Oblasti dalšího rozvoje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_Toc236721293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B51E63" w14:textId="40DA271F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94" w:history="1">
            <w:r w:rsidRPr="00BB0A7C">
              <w:rPr>
                <w:rStyle w:val="Hypertextovodkaz"/>
                <w:noProof/>
              </w:rPr>
              <w:t>13.3 Celkové 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_Toc236721294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5B89AB" w14:textId="29572CAC" w:rsidR="00421D5C" w:rsidRDefault="00421D5C">
          <w:pPr>
            <w:pStyle w:val="Obsah1"/>
            <w:tabs>
              <w:tab w:val="right" w:leader="dot" w:pos="9628"/>
            </w:tabs>
            <w:rPr>
              <w:noProof/>
            </w:rPr>
          </w:pPr>
          <w:hyperlink w:anchor="_Toc236721295" w:history="1">
            <w:r w:rsidRPr="00BB0A7C">
              <w:rPr>
                <w:rStyle w:val="Hypertextovodkaz"/>
                <w:noProof/>
              </w:rPr>
              <w:t>14. Závěr a cíle pro školní rok 2026/2027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_Toc236721295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BD2676" w14:textId="184740DB" w:rsidR="00421D5C" w:rsidRDefault="00421D5C">
          <w:pPr>
            <w:pStyle w:val="Obsah2"/>
            <w:tabs>
              <w:tab w:val="right" w:leader="dot" w:pos="9628"/>
            </w:tabs>
            <w:rPr>
              <w:noProof/>
            </w:rPr>
          </w:pPr>
          <w:hyperlink w:anchor="_Toc236721296" w:history="1">
            <w:r w:rsidRPr="00BB0A7C">
              <w:rPr>
                <w:rStyle w:val="Hypertextovodkaz"/>
                <w:noProof/>
              </w:rPr>
              <w:t>14.1 Priority pro školní rok 2026/2027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_Toc236721296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5B3E59" w14:textId="008FDC44" w:rsidR="00421D5C" w:rsidRDefault="00421D5C">
          <w:r>
            <w:rPr>
              <w:b/>
              <w:bCs/>
            </w:rPr>
            <w:fldChar w:fldCharType="end"/>
          </w:r>
        </w:p>
      </w:sdtContent>
    </w:sdt>
    <w:p w14:paraId="017CB4E6" w14:textId="77777777" w:rsidR="00421D5C" w:rsidRDefault="00421D5C">
      <w:pPr>
        <w:pStyle w:val="Nadpis1"/>
        <w:pBdr>
          <w:bottom w:val="single" w:sz="14" w:space="4" w:color="70AD47"/>
        </w:pBdr>
      </w:pPr>
      <w:bookmarkStart w:id="0" w:name="_Toc236721258"/>
    </w:p>
    <w:p w14:paraId="6000D53F" w14:textId="77777777" w:rsidR="00421D5C" w:rsidRDefault="00421D5C" w:rsidP="00421D5C"/>
    <w:p w14:paraId="2EE5B98A" w14:textId="77777777" w:rsidR="00421D5C" w:rsidRDefault="00421D5C" w:rsidP="00421D5C"/>
    <w:p w14:paraId="60C56C00" w14:textId="77777777" w:rsidR="00421D5C" w:rsidRDefault="00421D5C" w:rsidP="00421D5C"/>
    <w:p w14:paraId="2B6915A0" w14:textId="77777777" w:rsidR="00421D5C" w:rsidRDefault="00421D5C" w:rsidP="00421D5C"/>
    <w:p w14:paraId="42F86423" w14:textId="77777777" w:rsidR="00421D5C" w:rsidRDefault="00421D5C" w:rsidP="00421D5C"/>
    <w:p w14:paraId="32955B77" w14:textId="77777777" w:rsidR="00421D5C" w:rsidRDefault="00421D5C" w:rsidP="00421D5C"/>
    <w:p w14:paraId="647740A4" w14:textId="77777777" w:rsidR="00421D5C" w:rsidRDefault="00421D5C" w:rsidP="00421D5C"/>
    <w:p w14:paraId="31FE30F5" w14:textId="77777777" w:rsidR="00421D5C" w:rsidRDefault="00421D5C" w:rsidP="00421D5C"/>
    <w:p w14:paraId="10A67AC0" w14:textId="77777777" w:rsidR="00421D5C" w:rsidRDefault="00421D5C" w:rsidP="00421D5C"/>
    <w:p w14:paraId="20B94F32" w14:textId="77777777" w:rsidR="00421D5C" w:rsidRDefault="00421D5C" w:rsidP="00421D5C"/>
    <w:p w14:paraId="637EEEA5" w14:textId="77777777" w:rsidR="00421D5C" w:rsidRDefault="00421D5C" w:rsidP="00421D5C"/>
    <w:p w14:paraId="730A91D0" w14:textId="77777777" w:rsidR="00421D5C" w:rsidRDefault="00421D5C" w:rsidP="00421D5C"/>
    <w:p w14:paraId="57D3EA3E" w14:textId="77777777" w:rsidR="00421D5C" w:rsidRDefault="00421D5C" w:rsidP="00421D5C"/>
    <w:p w14:paraId="3C0CBF2A" w14:textId="77777777" w:rsidR="00421D5C" w:rsidRDefault="00421D5C" w:rsidP="00421D5C"/>
    <w:p w14:paraId="55631CF7" w14:textId="77777777" w:rsidR="00421D5C" w:rsidRDefault="00421D5C" w:rsidP="00421D5C"/>
    <w:p w14:paraId="7DECB34F" w14:textId="77777777" w:rsidR="00421D5C" w:rsidRDefault="00421D5C" w:rsidP="00421D5C"/>
    <w:p w14:paraId="50E7226C" w14:textId="77777777" w:rsidR="00421D5C" w:rsidRDefault="00421D5C" w:rsidP="00421D5C"/>
    <w:p w14:paraId="49C535C0" w14:textId="77777777" w:rsidR="00421D5C" w:rsidRDefault="00421D5C" w:rsidP="00421D5C"/>
    <w:p w14:paraId="345E2357" w14:textId="77777777" w:rsidR="00421D5C" w:rsidRDefault="00421D5C" w:rsidP="00421D5C"/>
    <w:p w14:paraId="05B2DC32" w14:textId="77777777" w:rsidR="00421D5C" w:rsidRDefault="00421D5C" w:rsidP="00421D5C"/>
    <w:p w14:paraId="181DCAF7" w14:textId="77777777" w:rsidR="00421D5C" w:rsidRDefault="00421D5C" w:rsidP="00421D5C"/>
    <w:p w14:paraId="7FE262C9" w14:textId="77777777" w:rsidR="00421D5C" w:rsidRPr="00421D5C" w:rsidRDefault="00421D5C" w:rsidP="00421D5C"/>
    <w:p w14:paraId="176FFD37" w14:textId="77777777" w:rsidR="00421D5C" w:rsidRDefault="00421D5C" w:rsidP="00421D5C"/>
    <w:p w14:paraId="0983D0AE" w14:textId="77777777" w:rsidR="00421D5C" w:rsidRDefault="00421D5C" w:rsidP="00421D5C"/>
    <w:p w14:paraId="35B4ACD2" w14:textId="77777777" w:rsidR="00421D5C" w:rsidRDefault="00421D5C" w:rsidP="00421D5C"/>
    <w:p w14:paraId="70B5B394" w14:textId="77777777" w:rsidR="00421D5C" w:rsidRDefault="00421D5C" w:rsidP="00421D5C"/>
    <w:p w14:paraId="65112DDB" w14:textId="77777777" w:rsidR="00421D5C" w:rsidRPr="00421D5C" w:rsidRDefault="00421D5C" w:rsidP="00421D5C"/>
    <w:p w14:paraId="7C88F19D" w14:textId="77777777" w:rsidR="00421D5C" w:rsidRDefault="00421D5C" w:rsidP="00421D5C"/>
    <w:p w14:paraId="14167711" w14:textId="77777777" w:rsidR="00421D5C" w:rsidRDefault="00421D5C" w:rsidP="00421D5C"/>
    <w:p w14:paraId="566B9724" w14:textId="77777777" w:rsidR="00421D5C" w:rsidRPr="00421D5C" w:rsidRDefault="00421D5C" w:rsidP="00421D5C"/>
    <w:p w14:paraId="7C7803C9" w14:textId="2724FD01" w:rsidR="00CA4A25" w:rsidRDefault="002846E3" w:rsidP="00421D5C">
      <w:pPr>
        <w:pStyle w:val="Nadpis1"/>
        <w:numPr>
          <w:ilvl w:val="0"/>
          <w:numId w:val="2"/>
        </w:numPr>
        <w:pBdr>
          <w:bottom w:val="single" w:sz="14" w:space="4" w:color="70AD47"/>
        </w:pBdr>
      </w:pPr>
      <w:proofErr w:type="spellStart"/>
      <w:r>
        <w:t>Základní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o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družině</w:t>
      </w:r>
      <w:bookmarkEnd w:id="0"/>
      <w:proofErr w:type="spellEnd"/>
    </w:p>
    <w:p w14:paraId="565572E1" w14:textId="77777777" w:rsidR="00421D5C" w:rsidRPr="00421D5C" w:rsidRDefault="00421D5C" w:rsidP="00421D5C"/>
    <w:tbl>
      <w:tblPr>
        <w:tblW w:w="9360" w:type="dxa"/>
        <w:tblInd w:w="120" w:type="dxa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760"/>
      </w:tblGrid>
      <w:tr w:rsidR="00CA4A25" w14:paraId="463A12E4" w14:textId="77777777">
        <w:trPr>
          <w:cantSplit/>
          <w:tblHeader/>
        </w:trPr>
        <w:tc>
          <w:tcPr>
            <w:tcW w:w="26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36334D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Údaj</w:t>
            </w:r>
          </w:p>
        </w:tc>
        <w:tc>
          <w:tcPr>
            <w:tcW w:w="676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5ADF6B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Informace</w:t>
            </w:r>
          </w:p>
        </w:tc>
      </w:tr>
      <w:tr w:rsidR="00CA4A25" w14:paraId="6F14A634" w14:textId="77777777">
        <w:trPr>
          <w:cantSplit/>
        </w:trPr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F39AF5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Název školy</w:t>
            </w:r>
          </w:p>
        </w:tc>
        <w:tc>
          <w:tcPr>
            <w:tcW w:w="6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8C7295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Základní škola a Mateřská škola Rosovice, okres Příbram</w:t>
            </w:r>
          </w:p>
        </w:tc>
      </w:tr>
      <w:tr w:rsidR="00CA4A25" w14:paraId="6C5979F8" w14:textId="77777777">
        <w:trPr>
          <w:cantSplit/>
        </w:trPr>
        <w:tc>
          <w:tcPr>
            <w:tcW w:w="26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38FE33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Adresa</w:t>
            </w:r>
          </w:p>
        </w:tc>
        <w:tc>
          <w:tcPr>
            <w:tcW w:w="67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7C8DD1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Rosovice 89, 262 11 Rosovice</w:t>
            </w:r>
          </w:p>
        </w:tc>
      </w:tr>
      <w:tr w:rsidR="00CA4A25" w14:paraId="2D90DCAF" w14:textId="77777777">
        <w:trPr>
          <w:cantSplit/>
        </w:trPr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A90047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Zřizovatel</w:t>
            </w:r>
          </w:p>
        </w:tc>
        <w:tc>
          <w:tcPr>
            <w:tcW w:w="6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7C6DE5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 xml:space="preserve">Obec </w:t>
            </w:r>
            <w:r>
              <w:rPr>
                <w:sz w:val="18"/>
              </w:rPr>
              <w:t>Rosovice</w:t>
            </w:r>
          </w:p>
        </w:tc>
      </w:tr>
      <w:tr w:rsidR="00CA4A25" w14:paraId="02D26278" w14:textId="77777777">
        <w:trPr>
          <w:cantSplit/>
        </w:trPr>
        <w:tc>
          <w:tcPr>
            <w:tcW w:w="26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6EEE08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Ředitelka školy</w:t>
            </w:r>
          </w:p>
        </w:tc>
        <w:tc>
          <w:tcPr>
            <w:tcW w:w="67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AE7530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Mgr. et Mgr. Veronika Procházková</w:t>
            </w:r>
          </w:p>
        </w:tc>
      </w:tr>
      <w:tr w:rsidR="00CA4A25" w14:paraId="240FB6D9" w14:textId="77777777">
        <w:trPr>
          <w:cantSplit/>
        </w:trPr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1859A1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Součást organizace</w:t>
            </w:r>
          </w:p>
        </w:tc>
        <w:tc>
          <w:tcPr>
            <w:tcW w:w="6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334CA2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Školní družina</w:t>
            </w:r>
          </w:p>
        </w:tc>
      </w:tr>
      <w:tr w:rsidR="00CA4A25" w14:paraId="2688C33E" w14:textId="77777777">
        <w:trPr>
          <w:cantSplit/>
        </w:trPr>
        <w:tc>
          <w:tcPr>
            <w:tcW w:w="26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E66E10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Kapacita</w:t>
            </w:r>
          </w:p>
        </w:tc>
        <w:tc>
          <w:tcPr>
            <w:tcW w:w="67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191D5F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25 účastníků</w:t>
            </w:r>
          </w:p>
        </w:tc>
      </w:tr>
      <w:tr w:rsidR="00CA4A25" w14:paraId="0E4EB97D" w14:textId="77777777">
        <w:trPr>
          <w:cantSplit/>
        </w:trPr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B6F36B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Počet zapsaných účastníků</w:t>
            </w:r>
          </w:p>
        </w:tc>
        <w:tc>
          <w:tcPr>
            <w:tcW w:w="6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A53E2A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25</w:t>
            </w:r>
          </w:p>
        </w:tc>
      </w:tr>
      <w:tr w:rsidR="00CA4A25" w14:paraId="2C7FAC10" w14:textId="77777777">
        <w:trPr>
          <w:cantSplit/>
        </w:trPr>
        <w:tc>
          <w:tcPr>
            <w:tcW w:w="26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2E96FF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Provoz</w:t>
            </w:r>
          </w:p>
        </w:tc>
        <w:tc>
          <w:tcPr>
            <w:tcW w:w="67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63A361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Ranní a odpolední</w:t>
            </w:r>
          </w:p>
        </w:tc>
      </w:tr>
      <w:tr w:rsidR="00CA4A25" w14:paraId="5958788B" w14:textId="77777777">
        <w:trPr>
          <w:cantSplit/>
        </w:trPr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F8A3FA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Web</w:t>
            </w:r>
          </w:p>
        </w:tc>
        <w:tc>
          <w:tcPr>
            <w:tcW w:w="6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B77035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www.zsrosovice.cz</w:t>
            </w:r>
          </w:p>
        </w:tc>
      </w:tr>
    </w:tbl>
    <w:p w14:paraId="32155DCA" w14:textId="572781EC" w:rsidR="00CA4A25" w:rsidRDefault="002846E3">
      <w:pPr>
        <w:pStyle w:val="Nadpis2"/>
      </w:pPr>
      <w:bookmarkStart w:id="1" w:name="_Toc236721259"/>
      <w:r>
        <w:t xml:space="preserve">1.1 </w:t>
      </w:r>
      <w:proofErr w:type="spellStart"/>
      <w:r>
        <w:t>Poslání</w:t>
      </w:r>
      <w:proofErr w:type="spellEnd"/>
      <w:r>
        <w:t xml:space="preserve">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družiny</w:t>
      </w:r>
      <w:bookmarkEnd w:id="1"/>
      <w:proofErr w:type="spellEnd"/>
    </w:p>
    <w:p w14:paraId="78BBDA6F" w14:textId="77777777" w:rsidR="00CA4A25" w:rsidRDefault="002846E3">
      <w:pPr>
        <w:rPr>
          <w:rFonts w:hint="eastAsia"/>
        </w:rPr>
      </w:pPr>
      <w:r>
        <w:t xml:space="preserve">Školní družina je </w:t>
      </w:r>
      <w:r>
        <w:t>nedílnou součástí Základní školy a Mateřské školy Rosovice a poskytuje účastníkům bezpečné, podnětné a přátelské prostředí pro odpočinek, rekreaci a smysluplné trávení volného času mimo vyučování.</w:t>
      </w:r>
    </w:p>
    <w:p w14:paraId="59B7BC2C" w14:textId="77777777" w:rsidR="00CA4A25" w:rsidRDefault="002846E3">
      <w:r>
        <w:t xml:space="preserve">Činnost navazuje na vzdělávání v základní škole, respektuje individuální potřeby dětí a podporuje jejich samostatnost, tvořivost, zdravý životní styl, pozitivní vztahy </w:t>
      </w:r>
      <w:proofErr w:type="gramStart"/>
      <w:r>
        <w:t>a</w:t>
      </w:r>
      <w:proofErr w:type="gramEnd"/>
      <w:r>
        <w:t xml:space="preserve"> aktivní vztah ke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místní</w:t>
      </w:r>
      <w:proofErr w:type="spellEnd"/>
      <w:r>
        <w:t xml:space="preserve"> </w:t>
      </w:r>
      <w:proofErr w:type="spellStart"/>
      <w:r>
        <w:t>komunitě</w:t>
      </w:r>
      <w:proofErr w:type="spellEnd"/>
      <w:r>
        <w:t>.</w:t>
      </w:r>
    </w:p>
    <w:p w14:paraId="67E00840" w14:textId="77777777" w:rsidR="00421D5C" w:rsidRDefault="00421D5C"/>
    <w:p w14:paraId="7D591361" w14:textId="77777777" w:rsidR="00421D5C" w:rsidRDefault="00421D5C">
      <w:pPr>
        <w:rPr>
          <w:rFonts w:hint="eastAsia"/>
        </w:rPr>
      </w:pPr>
    </w:p>
    <w:p w14:paraId="78BADAE4" w14:textId="77777777" w:rsidR="00CA4A25" w:rsidRDefault="002846E3">
      <w:pPr>
        <w:pStyle w:val="Nadpis1"/>
        <w:pBdr>
          <w:bottom w:val="single" w:sz="14" w:space="4" w:color="70AD47"/>
        </w:pBdr>
      </w:pPr>
      <w:bookmarkStart w:id="2" w:name="_Toc236721260"/>
      <w:r>
        <w:t>2. Charakteristika školní družiny</w:t>
      </w:r>
      <w:bookmarkEnd w:id="2"/>
    </w:p>
    <w:p w14:paraId="336C6726" w14:textId="6801A02F" w:rsidR="00CA4A25" w:rsidRDefault="002846E3">
      <w:pPr>
        <w:rPr>
          <w:rFonts w:hint="eastAsia"/>
        </w:rPr>
      </w:pPr>
      <w:r>
        <w:t xml:space="preserve">Ve </w:t>
      </w:r>
      <w:proofErr w:type="spellStart"/>
      <w:r>
        <w:t>školním</w:t>
      </w:r>
      <w:proofErr w:type="spellEnd"/>
      <w:r>
        <w:t xml:space="preserve"> </w:t>
      </w:r>
      <w:proofErr w:type="spellStart"/>
      <w:r>
        <w:t>roce</w:t>
      </w:r>
      <w:proofErr w:type="spellEnd"/>
      <w:r>
        <w:t xml:space="preserve"> 2025/2026 </w:t>
      </w:r>
      <w:proofErr w:type="spellStart"/>
      <w:r>
        <w:t>poskytovala</w:t>
      </w:r>
      <w:proofErr w:type="spellEnd"/>
      <w:r>
        <w:t xml:space="preserve"> školní družina zájmové vzdělávání žákům 1. stupně. Pracovala podle Školního vzdělávacího programu pro zájmové vzdělávání a v návaznosti na dlouhodobou koncepci školy.</w:t>
      </w:r>
    </w:p>
    <w:p w14:paraId="60BDDC44" w14:textId="77777777" w:rsidR="00CA4A25" w:rsidRDefault="002846E3">
      <w:r>
        <w:t xml:space="preserve">Program vycházel z věkových zvláštností a rozdílných zájmů účastníků. Vyvažoval odpočinkové, rekreační, spontánní a řízené činnosti a přirozeně propojoval školní družinu s </w:t>
      </w:r>
      <w:proofErr w:type="spellStart"/>
      <w:r>
        <w:t>životem</w:t>
      </w:r>
      <w:proofErr w:type="spellEnd"/>
      <w:r>
        <w:t xml:space="preserve"> </w:t>
      </w:r>
      <w:proofErr w:type="spellStart"/>
      <w:r>
        <w:t>celé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</w:p>
    <w:p w14:paraId="2C70AD4E" w14:textId="77777777" w:rsidR="00421D5C" w:rsidRDefault="00421D5C">
      <w:pPr>
        <w:rPr>
          <w:rFonts w:hint="eastAsia"/>
        </w:rPr>
      </w:pPr>
    </w:p>
    <w:p w14:paraId="6EB81722" w14:textId="77777777" w:rsidR="00CA4A25" w:rsidRDefault="002846E3">
      <w:pPr>
        <w:pStyle w:val="Nadpis2"/>
      </w:pPr>
      <w:bookmarkStart w:id="3" w:name="_Toc236721261"/>
      <w:r>
        <w:t>2.1 Hlavní cíle</w:t>
      </w:r>
      <w:bookmarkEnd w:id="3"/>
    </w:p>
    <w:tbl>
      <w:tblPr>
        <w:tblW w:w="9360" w:type="dxa"/>
        <w:tblInd w:w="120" w:type="dxa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CA4A25" w14:paraId="0BA1CC64" w14:textId="77777777">
        <w:trPr>
          <w:cantSplit/>
          <w:tblHeader/>
        </w:trPr>
        <w:tc>
          <w:tcPr>
            <w:tcW w:w="30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5C6BEA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Oblast</w:t>
            </w:r>
          </w:p>
        </w:tc>
        <w:tc>
          <w:tcPr>
            <w:tcW w:w="636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A4AD87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Cíl</w:t>
            </w:r>
          </w:p>
        </w:tc>
      </w:tr>
      <w:tr w:rsidR="00CA4A25" w14:paraId="79356660" w14:textId="77777777">
        <w:trPr>
          <w:cantSplit/>
        </w:trPr>
        <w:tc>
          <w:tcPr>
            <w:tcW w:w="3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2AE295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Bezpečné prostředí</w:t>
            </w:r>
          </w:p>
        </w:tc>
        <w:tc>
          <w:tcPr>
            <w:tcW w:w="63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434831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Důvěra, respekt a spolupráce</w:t>
            </w:r>
          </w:p>
        </w:tc>
      </w:tr>
      <w:tr w:rsidR="00CA4A25" w14:paraId="25195E47" w14:textId="77777777">
        <w:trPr>
          <w:cantSplit/>
        </w:trPr>
        <w:tc>
          <w:tcPr>
            <w:tcW w:w="30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A56445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Wellbeing</w:t>
            </w:r>
          </w:p>
        </w:tc>
        <w:tc>
          <w:tcPr>
            <w:tcW w:w="63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04540E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Psychická pohoda a bezpečí</w:t>
            </w:r>
          </w:p>
        </w:tc>
      </w:tr>
      <w:tr w:rsidR="00CA4A25" w14:paraId="58D9A385" w14:textId="77777777">
        <w:trPr>
          <w:cantSplit/>
        </w:trPr>
        <w:tc>
          <w:tcPr>
            <w:tcW w:w="3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427E51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Osobnostní rozvoj</w:t>
            </w:r>
          </w:p>
        </w:tc>
        <w:tc>
          <w:tcPr>
            <w:tcW w:w="63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F4CFED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Tvořivost, samostatnost a odpovědnost</w:t>
            </w:r>
          </w:p>
        </w:tc>
      </w:tr>
      <w:tr w:rsidR="00CA4A25" w14:paraId="73664292" w14:textId="77777777">
        <w:trPr>
          <w:cantSplit/>
        </w:trPr>
        <w:tc>
          <w:tcPr>
            <w:tcW w:w="30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62F8CA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Pohyb</w:t>
            </w:r>
          </w:p>
        </w:tc>
        <w:tc>
          <w:tcPr>
            <w:tcW w:w="63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EF1E32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Každodenní pohyb a zdravý životní styl</w:t>
            </w:r>
          </w:p>
        </w:tc>
      </w:tr>
      <w:tr w:rsidR="00CA4A25" w14:paraId="67A235DB" w14:textId="77777777">
        <w:trPr>
          <w:cantSplit/>
        </w:trPr>
        <w:tc>
          <w:tcPr>
            <w:tcW w:w="3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14D626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Volný čas</w:t>
            </w:r>
          </w:p>
        </w:tc>
        <w:tc>
          <w:tcPr>
            <w:tcW w:w="63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683410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Aktivní a smysluplné trávení</w:t>
            </w:r>
          </w:p>
        </w:tc>
      </w:tr>
      <w:tr w:rsidR="00CA4A25" w14:paraId="3CD45AEA" w14:textId="77777777">
        <w:trPr>
          <w:cantSplit/>
        </w:trPr>
        <w:tc>
          <w:tcPr>
            <w:tcW w:w="30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F91010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lastRenderedPageBreak/>
              <w:t>Spolupráce</w:t>
            </w:r>
          </w:p>
        </w:tc>
        <w:tc>
          <w:tcPr>
            <w:tcW w:w="63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EA192A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Komunikace a týmová práce</w:t>
            </w:r>
          </w:p>
        </w:tc>
      </w:tr>
    </w:tbl>
    <w:p w14:paraId="39B0AA2F" w14:textId="77777777" w:rsidR="00CA4A25" w:rsidRDefault="002846E3">
      <w:pPr>
        <w:pStyle w:val="Nadpis2"/>
      </w:pPr>
      <w:bookmarkStart w:id="4" w:name="_Toc236721262"/>
      <w:r>
        <w:t>2.2 Vyhodnocení</w:t>
      </w:r>
      <w:bookmarkEnd w:id="4"/>
    </w:p>
    <w:p w14:paraId="497DAB7C" w14:textId="77777777" w:rsidR="00CA4A25" w:rsidRDefault="002846E3">
      <w:r>
        <w:t xml:space="preserve">Školní družina naplňovala své poslání v plném rozsahu. Pestrá nabídka činností, bezpečné prostředí </w:t>
      </w:r>
      <w:proofErr w:type="gramStart"/>
      <w:r>
        <w:t>a</w:t>
      </w:r>
      <w:proofErr w:type="gramEnd"/>
      <w:r>
        <w:t xml:space="preserve"> </w:t>
      </w:r>
      <w:r>
        <w:t xml:space="preserve">individuální přístup vytvářely vhodné podmínky pro </w:t>
      </w:r>
      <w:proofErr w:type="spellStart"/>
      <w:r>
        <w:t>harmonický</w:t>
      </w:r>
      <w:proofErr w:type="spellEnd"/>
      <w:r>
        <w:t xml:space="preserve"> </w:t>
      </w:r>
      <w:proofErr w:type="spellStart"/>
      <w:r>
        <w:t>rozvoj</w:t>
      </w:r>
      <w:proofErr w:type="spellEnd"/>
      <w:r>
        <w:t xml:space="preserve"> </w:t>
      </w:r>
      <w:proofErr w:type="spellStart"/>
      <w:r>
        <w:t>všech</w:t>
      </w:r>
      <w:proofErr w:type="spellEnd"/>
      <w:r>
        <w:t xml:space="preserve"> </w:t>
      </w:r>
      <w:proofErr w:type="spellStart"/>
      <w:r>
        <w:t>účastníků</w:t>
      </w:r>
      <w:proofErr w:type="spellEnd"/>
      <w:r>
        <w:t>.</w:t>
      </w:r>
    </w:p>
    <w:p w14:paraId="6F57C249" w14:textId="77777777" w:rsidR="00421D5C" w:rsidRDefault="00421D5C"/>
    <w:p w14:paraId="1BC90BA9" w14:textId="77777777" w:rsidR="00421D5C" w:rsidRDefault="00421D5C">
      <w:pPr>
        <w:rPr>
          <w:rFonts w:hint="eastAsia"/>
        </w:rPr>
      </w:pPr>
    </w:p>
    <w:p w14:paraId="752888CA" w14:textId="77777777" w:rsidR="00CA4A25" w:rsidRDefault="002846E3">
      <w:pPr>
        <w:pStyle w:val="Nadpis1"/>
        <w:pBdr>
          <w:bottom w:val="single" w:sz="14" w:space="4" w:color="70AD47"/>
        </w:pBdr>
      </w:pPr>
      <w:bookmarkStart w:id="5" w:name="_Toc236721263"/>
      <w:r>
        <w:t>3. Personální zabezpečení</w:t>
      </w:r>
      <w:bookmarkEnd w:id="5"/>
    </w:p>
    <w:p w14:paraId="2F1497EF" w14:textId="77777777" w:rsidR="00CA4A25" w:rsidRDefault="002846E3">
      <w:r>
        <w:t xml:space="preserve">Výchovně-vzdělávací činnost zajišťovala kvalifikovaná vychovatelka v úzké spolupráci s vedením školy, třídními </w:t>
      </w:r>
      <w:proofErr w:type="spellStart"/>
      <w:r>
        <w:t>učiteli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asistenty</w:t>
      </w:r>
      <w:proofErr w:type="spellEnd"/>
      <w:r>
        <w:t xml:space="preserve"> </w:t>
      </w:r>
      <w:proofErr w:type="spellStart"/>
      <w:r>
        <w:t>pedagoga</w:t>
      </w:r>
      <w:proofErr w:type="spellEnd"/>
      <w:r>
        <w:t>.</w:t>
      </w:r>
    </w:p>
    <w:p w14:paraId="0E3D26F6" w14:textId="77777777" w:rsidR="00421D5C" w:rsidRDefault="00421D5C">
      <w:pPr>
        <w:rPr>
          <w:rFonts w:hint="eastAsia"/>
        </w:rPr>
      </w:pPr>
    </w:p>
    <w:tbl>
      <w:tblPr>
        <w:tblW w:w="9360" w:type="dxa"/>
        <w:tblInd w:w="120" w:type="dxa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500"/>
        <w:gridCol w:w="1760"/>
      </w:tblGrid>
      <w:tr w:rsidR="00CA4A25" w14:paraId="7AD2DEEC" w14:textId="77777777">
        <w:trPr>
          <w:cantSplit/>
          <w:tblHeader/>
        </w:trPr>
        <w:tc>
          <w:tcPr>
            <w:tcW w:w="41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156AB0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Pracovní pozice</w:t>
            </w:r>
          </w:p>
        </w:tc>
        <w:tc>
          <w:tcPr>
            <w:tcW w:w="35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AACAFE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Jméno</w:t>
            </w:r>
          </w:p>
        </w:tc>
        <w:tc>
          <w:tcPr>
            <w:tcW w:w="176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3A18B7" w14:textId="77777777" w:rsidR="00CA4A25" w:rsidRDefault="002846E3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Úvazek</w:t>
            </w:r>
          </w:p>
        </w:tc>
      </w:tr>
      <w:tr w:rsidR="00CA4A25" w14:paraId="032ED7EE" w14:textId="77777777">
        <w:trPr>
          <w:cantSplit/>
        </w:trPr>
        <w:tc>
          <w:tcPr>
            <w:tcW w:w="41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BEF7A7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Vychovatelka školní družiny</w:t>
            </w:r>
          </w:p>
        </w:tc>
        <w:tc>
          <w:tcPr>
            <w:tcW w:w="3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F7524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Lada Janošec</w:t>
            </w:r>
          </w:p>
        </w:tc>
        <w:tc>
          <w:tcPr>
            <w:tcW w:w="1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ADDE1E" w14:textId="77777777" w:rsidR="00CA4A25" w:rsidRDefault="002846E3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t>0,900</w:t>
            </w:r>
          </w:p>
        </w:tc>
      </w:tr>
    </w:tbl>
    <w:p w14:paraId="371E6D53" w14:textId="31069E17" w:rsidR="00CA4A25" w:rsidRDefault="002846E3">
      <w:pPr>
        <w:pStyle w:val="Nadpis2"/>
      </w:pPr>
      <w:bookmarkStart w:id="6" w:name="_Toc236721264"/>
      <w:r>
        <w:t xml:space="preserve">3.1 </w:t>
      </w:r>
      <w:proofErr w:type="spellStart"/>
      <w:r>
        <w:t>Vyhodnocení</w:t>
      </w:r>
      <w:bookmarkEnd w:id="6"/>
      <w:proofErr w:type="spellEnd"/>
    </w:p>
    <w:p w14:paraId="2554D4E9" w14:textId="77777777" w:rsidR="00CA4A25" w:rsidRDefault="002846E3">
      <w:r>
        <w:t xml:space="preserve">Personální podmínky umožňovaly kvalitní realizaci plánovaných činností a průběžnou výměnu informací o </w:t>
      </w:r>
      <w:proofErr w:type="spellStart"/>
      <w:r>
        <w:t>potřebách</w:t>
      </w:r>
      <w:proofErr w:type="spellEnd"/>
      <w:r>
        <w:t xml:space="preserve"> </w:t>
      </w:r>
      <w:proofErr w:type="spellStart"/>
      <w:r>
        <w:t>jednotlivých</w:t>
      </w:r>
      <w:proofErr w:type="spellEnd"/>
      <w:r>
        <w:t xml:space="preserve"> </w:t>
      </w:r>
      <w:proofErr w:type="spellStart"/>
      <w:r>
        <w:t>dětí</w:t>
      </w:r>
      <w:proofErr w:type="spellEnd"/>
      <w:r>
        <w:t>.</w:t>
      </w:r>
    </w:p>
    <w:p w14:paraId="57870FD6" w14:textId="77777777" w:rsidR="00421D5C" w:rsidRDefault="00421D5C"/>
    <w:p w14:paraId="358C68E5" w14:textId="77777777" w:rsidR="00421D5C" w:rsidRDefault="00421D5C">
      <w:pPr>
        <w:rPr>
          <w:rFonts w:hint="eastAsia"/>
        </w:rPr>
      </w:pPr>
    </w:p>
    <w:p w14:paraId="4278AB43" w14:textId="77777777" w:rsidR="00CA4A25" w:rsidRDefault="002846E3">
      <w:pPr>
        <w:pStyle w:val="Nadpis1"/>
        <w:pBdr>
          <w:bottom w:val="single" w:sz="14" w:space="4" w:color="70AD47"/>
        </w:pBdr>
      </w:pPr>
      <w:bookmarkStart w:id="7" w:name="_Toc236721265"/>
      <w:r>
        <w:t xml:space="preserve">4. Další vzdělávání </w:t>
      </w:r>
      <w:r>
        <w:t>pedagogických pracovníků</w:t>
      </w:r>
      <w:bookmarkEnd w:id="7"/>
    </w:p>
    <w:p w14:paraId="2A4F0128" w14:textId="77777777" w:rsidR="00CA4A25" w:rsidRDefault="002846E3">
      <w:pPr>
        <w:rPr>
          <w:rFonts w:hint="eastAsia"/>
        </w:rPr>
      </w:pPr>
      <w:r>
        <w:t>Další vzdělávání pedagogických pracovníků reagovalo na priority školy a potřeby zájmového vzdělávání.</w:t>
      </w:r>
    </w:p>
    <w:tbl>
      <w:tblPr>
        <w:tblW w:w="9360" w:type="dxa"/>
        <w:tblInd w:w="120" w:type="dxa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4100"/>
        <w:gridCol w:w="3460"/>
      </w:tblGrid>
      <w:tr w:rsidR="00CA4A25" w14:paraId="0EE6B24B" w14:textId="77777777">
        <w:trPr>
          <w:cantSplit/>
          <w:tblHeader/>
        </w:trPr>
        <w:tc>
          <w:tcPr>
            <w:tcW w:w="18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EC30E0" w14:textId="77777777" w:rsidR="00CA4A25" w:rsidRDefault="002846E3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Termín</w:t>
            </w:r>
          </w:p>
        </w:tc>
        <w:tc>
          <w:tcPr>
            <w:tcW w:w="41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1BD6F2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Vzdělávací aktivita</w:t>
            </w:r>
          </w:p>
        </w:tc>
        <w:tc>
          <w:tcPr>
            <w:tcW w:w="346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11C606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Zaměření</w:t>
            </w:r>
          </w:p>
        </w:tc>
      </w:tr>
      <w:tr w:rsidR="00CA4A25" w14:paraId="4F9C57D0" w14:textId="77777777">
        <w:trPr>
          <w:cantSplit/>
        </w:trPr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2A01E" w14:textId="77777777" w:rsidR="00CA4A25" w:rsidRDefault="002846E3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t>Březen 2026</w:t>
            </w:r>
          </w:p>
        </w:tc>
        <w:tc>
          <w:tcPr>
            <w:tcW w:w="41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D57391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Když respekt není jen slovo</w:t>
            </w:r>
          </w:p>
        </w:tc>
        <w:tc>
          <w:tcPr>
            <w:tcW w:w="34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BF6542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Respektující komunikace</w:t>
            </w:r>
          </w:p>
        </w:tc>
      </w:tr>
      <w:tr w:rsidR="00CA4A25" w14:paraId="775E980B" w14:textId="77777777">
        <w:trPr>
          <w:cantSplit/>
        </w:trPr>
        <w:tc>
          <w:tcPr>
            <w:tcW w:w="18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E1A14D" w14:textId="77777777" w:rsidR="00CA4A25" w:rsidRDefault="002846E3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t>Březen 2026</w:t>
            </w:r>
          </w:p>
        </w:tc>
        <w:tc>
          <w:tcPr>
            <w:tcW w:w="41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F5DF89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Sebepéče a prevence vyhoření</w:t>
            </w:r>
          </w:p>
        </w:tc>
        <w:tc>
          <w:tcPr>
            <w:tcW w:w="34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8D7F6F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Wellbeing pedagogů</w:t>
            </w:r>
          </w:p>
        </w:tc>
      </w:tr>
      <w:tr w:rsidR="00CA4A25" w14:paraId="0974BAD4" w14:textId="77777777">
        <w:trPr>
          <w:cantSplit/>
        </w:trPr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FBCC38" w14:textId="77777777" w:rsidR="00CA4A25" w:rsidRDefault="002846E3">
            <w:pPr>
              <w:spacing w:after="30" w:line="240" w:lineRule="auto"/>
              <w:jc w:val="center"/>
              <w:rPr>
                <w:rFonts w:hint="eastAsia"/>
              </w:rPr>
            </w:pPr>
            <w:r>
              <w:rPr>
                <w:sz w:val="18"/>
              </w:rPr>
              <w:t>Průběžně</w:t>
            </w:r>
          </w:p>
        </w:tc>
        <w:tc>
          <w:tcPr>
            <w:tcW w:w="41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D63B51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Pedagogické porady</w:t>
            </w:r>
          </w:p>
        </w:tc>
        <w:tc>
          <w:tcPr>
            <w:tcW w:w="34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AE4409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Sdílení zkušeností a sjednocování postupů</w:t>
            </w:r>
          </w:p>
        </w:tc>
      </w:tr>
    </w:tbl>
    <w:p w14:paraId="5E301B46" w14:textId="77777777" w:rsidR="00CA4A25" w:rsidRDefault="002846E3">
      <w:pPr>
        <w:pStyle w:val="Nadpis2"/>
      </w:pPr>
      <w:bookmarkStart w:id="8" w:name="_Toc236721266"/>
      <w:r>
        <w:t>4.1 Vyhodnocení</w:t>
      </w:r>
      <w:bookmarkEnd w:id="8"/>
    </w:p>
    <w:p w14:paraId="76933879" w14:textId="77777777" w:rsidR="00CA4A25" w:rsidRDefault="002846E3">
      <w:r>
        <w:t xml:space="preserve">Absolvované vzdělávání podpořilo respektující komunikaci, profesní wellbeing a </w:t>
      </w:r>
      <w:proofErr w:type="spellStart"/>
      <w:r>
        <w:t>jednotný</w:t>
      </w:r>
      <w:proofErr w:type="spellEnd"/>
      <w:r>
        <w:t xml:space="preserve"> </w:t>
      </w:r>
      <w:proofErr w:type="spellStart"/>
      <w:r>
        <w:t>přístup</w:t>
      </w:r>
      <w:proofErr w:type="spellEnd"/>
      <w:r>
        <w:t xml:space="preserve"> </w:t>
      </w:r>
      <w:proofErr w:type="spellStart"/>
      <w:r>
        <w:t>zaměstnanců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</w:p>
    <w:p w14:paraId="12F9E074" w14:textId="77777777" w:rsidR="00421D5C" w:rsidRDefault="00421D5C"/>
    <w:p w14:paraId="6EFD0655" w14:textId="77777777" w:rsidR="00421D5C" w:rsidRDefault="00421D5C">
      <w:pPr>
        <w:rPr>
          <w:rFonts w:hint="eastAsia"/>
        </w:rPr>
      </w:pPr>
    </w:p>
    <w:p w14:paraId="08EA7751" w14:textId="77777777" w:rsidR="00CA4A25" w:rsidRDefault="002846E3">
      <w:pPr>
        <w:pStyle w:val="Nadpis1"/>
        <w:pBdr>
          <w:bottom w:val="single" w:sz="14" w:space="4" w:color="70AD47"/>
        </w:pBdr>
      </w:pPr>
      <w:bookmarkStart w:id="9" w:name="_Toc236721267"/>
      <w:r>
        <w:t xml:space="preserve">5. </w:t>
      </w:r>
      <w:r>
        <w:t>Organizace provozu školní družiny</w:t>
      </w:r>
      <w:bookmarkEnd w:id="9"/>
    </w:p>
    <w:p w14:paraId="25F00D8F" w14:textId="77777777" w:rsidR="00CA4A25" w:rsidRDefault="002846E3">
      <w:pPr>
        <w:rPr>
          <w:rFonts w:hint="eastAsia"/>
        </w:rPr>
      </w:pPr>
      <w:r>
        <w:t>Školní družina zajišťovala pravidelnou zájmovou činnost ve dnech školního vyučování. Provoz navazoval na rozvrh jednotlivých tříd, odpovídal potřebám zákonných zástupců a respektoval zásady psychohygieny.</w:t>
      </w:r>
    </w:p>
    <w:p w14:paraId="0544E418" w14:textId="77777777" w:rsidR="00CA4A25" w:rsidRDefault="002846E3">
      <w:pPr>
        <w:pStyle w:val="Nadpis2"/>
      </w:pPr>
      <w:bookmarkStart w:id="10" w:name="_Toc236721268"/>
      <w:r>
        <w:t>5.1 Obsah denního programu</w:t>
      </w:r>
      <w:bookmarkEnd w:id="10"/>
    </w:p>
    <w:tbl>
      <w:tblPr>
        <w:tblW w:w="9360" w:type="dxa"/>
        <w:tblInd w:w="120" w:type="dxa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CA4A25" w14:paraId="087611E4" w14:textId="77777777">
        <w:trPr>
          <w:cantSplit/>
          <w:tblHeader/>
        </w:trPr>
        <w:tc>
          <w:tcPr>
            <w:tcW w:w="30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EF2896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Oblast činnosti</w:t>
            </w:r>
          </w:p>
        </w:tc>
        <w:tc>
          <w:tcPr>
            <w:tcW w:w="636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F4E159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Charakteristika</w:t>
            </w:r>
          </w:p>
        </w:tc>
      </w:tr>
      <w:tr w:rsidR="00CA4A25" w14:paraId="6B612AB4" w14:textId="77777777">
        <w:trPr>
          <w:cantSplit/>
        </w:trPr>
        <w:tc>
          <w:tcPr>
            <w:tcW w:w="3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99035D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Odpočinková</w:t>
            </w:r>
          </w:p>
        </w:tc>
        <w:tc>
          <w:tcPr>
            <w:tcW w:w="63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22CEB7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Volná hra, četba, relaxace a deskové hry</w:t>
            </w:r>
          </w:p>
        </w:tc>
      </w:tr>
      <w:tr w:rsidR="00CA4A25" w14:paraId="644E49E4" w14:textId="77777777">
        <w:trPr>
          <w:cantSplit/>
        </w:trPr>
        <w:tc>
          <w:tcPr>
            <w:tcW w:w="30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B02EB5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Rekreační</w:t>
            </w:r>
          </w:p>
        </w:tc>
        <w:tc>
          <w:tcPr>
            <w:tcW w:w="63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FC9E36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Pobyt venku, sportovní a pohybové hry</w:t>
            </w:r>
          </w:p>
        </w:tc>
      </w:tr>
      <w:tr w:rsidR="00CA4A25" w14:paraId="3C82A42F" w14:textId="77777777">
        <w:trPr>
          <w:cantSplit/>
        </w:trPr>
        <w:tc>
          <w:tcPr>
            <w:tcW w:w="3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75AC96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Zájmová</w:t>
            </w:r>
          </w:p>
        </w:tc>
        <w:tc>
          <w:tcPr>
            <w:tcW w:w="63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6ABA86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Výtvarné, pracovní, hudební a přírodovědné činnosti</w:t>
            </w:r>
          </w:p>
        </w:tc>
      </w:tr>
      <w:tr w:rsidR="00CA4A25" w14:paraId="32EC30C2" w14:textId="77777777">
        <w:trPr>
          <w:cantSplit/>
        </w:trPr>
        <w:tc>
          <w:tcPr>
            <w:tcW w:w="30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E18280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Příprava na vyučování</w:t>
            </w:r>
          </w:p>
        </w:tc>
        <w:tc>
          <w:tcPr>
            <w:tcW w:w="63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586A20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 xml:space="preserve">Didaktické hry, </w:t>
            </w:r>
            <w:r>
              <w:rPr>
                <w:sz w:val="18"/>
              </w:rPr>
              <w:t>rozvoj čtenářství a logického myšlení</w:t>
            </w:r>
          </w:p>
        </w:tc>
      </w:tr>
    </w:tbl>
    <w:p w14:paraId="29B9304B" w14:textId="77777777" w:rsidR="00421D5C" w:rsidRDefault="00421D5C">
      <w:pPr>
        <w:pStyle w:val="Nadpis2"/>
      </w:pPr>
      <w:bookmarkStart w:id="11" w:name="_Toc236721269"/>
    </w:p>
    <w:p w14:paraId="2A1741DE" w14:textId="2770B414" w:rsidR="00CA4A25" w:rsidRDefault="002846E3">
      <w:pPr>
        <w:pStyle w:val="Nadpis2"/>
      </w:pPr>
      <w:r>
        <w:t xml:space="preserve">5.2 </w:t>
      </w:r>
      <w:proofErr w:type="spellStart"/>
      <w:r>
        <w:t>Organizační</w:t>
      </w:r>
      <w:proofErr w:type="spellEnd"/>
      <w:r>
        <w:t xml:space="preserve"> </w:t>
      </w:r>
      <w:proofErr w:type="spellStart"/>
      <w:r>
        <w:t>principy</w:t>
      </w:r>
      <w:bookmarkEnd w:id="11"/>
      <w:proofErr w:type="spellEnd"/>
    </w:p>
    <w:p w14:paraId="5946AEC0" w14:textId="77777777" w:rsidR="00CA4A25" w:rsidRDefault="002846E3">
      <w:pPr>
        <w:rPr>
          <w:rFonts w:hint="eastAsia"/>
        </w:rPr>
      </w:pPr>
      <w:r>
        <w:t xml:space="preserve">Po vyučování měly děti prostor pro odpočinek a volnou hru, na které navazovaly tematické zájmové aktivity. Účast na činnostech byla dobrovolná a zohledňovala individuální potřeby. </w:t>
      </w:r>
      <w:r>
        <w:t>Každodenní součástí programu byl pobyt venku na školní zahradě, sportovním hřišti, ve venkovní učebně nebo v okolí školy.</w:t>
      </w:r>
    </w:p>
    <w:p w14:paraId="4F7EBAC5" w14:textId="77777777" w:rsidR="00421D5C" w:rsidRDefault="00421D5C">
      <w:pPr>
        <w:pStyle w:val="Nadpis2"/>
      </w:pPr>
      <w:bookmarkStart w:id="12" w:name="_Toc236721270"/>
    </w:p>
    <w:p w14:paraId="07AAD212" w14:textId="407E7C98" w:rsidR="00CA4A25" w:rsidRDefault="002846E3">
      <w:pPr>
        <w:pStyle w:val="Nadpis2"/>
      </w:pPr>
      <w:r>
        <w:t xml:space="preserve">5.3 </w:t>
      </w:r>
      <w:proofErr w:type="spellStart"/>
      <w:r>
        <w:t>Vyhodnocení</w:t>
      </w:r>
      <w:bookmarkEnd w:id="12"/>
      <w:proofErr w:type="spellEnd"/>
    </w:p>
    <w:p w14:paraId="3F49B99B" w14:textId="77777777" w:rsidR="00CA4A25" w:rsidRDefault="002846E3">
      <w:r>
        <w:t xml:space="preserve">Nastavená organizace se osvědčila. Vyvážené střídání činností podporovalo odpočinek, aktivitu, sociální vztahy </w:t>
      </w:r>
      <w:proofErr w:type="spellStart"/>
      <w:r>
        <w:t>i</w:t>
      </w:r>
      <w:proofErr w:type="spellEnd"/>
      <w:r>
        <w:t xml:space="preserve"> </w:t>
      </w:r>
      <w:proofErr w:type="spellStart"/>
      <w:r>
        <w:t>celkovou</w:t>
      </w:r>
      <w:proofErr w:type="spellEnd"/>
      <w:r>
        <w:t xml:space="preserve"> </w:t>
      </w:r>
      <w:proofErr w:type="spellStart"/>
      <w:r>
        <w:t>pohodu</w:t>
      </w:r>
      <w:proofErr w:type="spellEnd"/>
      <w:r>
        <w:t xml:space="preserve"> </w:t>
      </w:r>
      <w:proofErr w:type="spellStart"/>
      <w:r>
        <w:t>dětí</w:t>
      </w:r>
      <w:proofErr w:type="spellEnd"/>
      <w:r>
        <w:t>.</w:t>
      </w:r>
    </w:p>
    <w:p w14:paraId="039532A6" w14:textId="77777777" w:rsidR="00421D5C" w:rsidRDefault="00421D5C"/>
    <w:p w14:paraId="0D709D91" w14:textId="77777777" w:rsidR="00421D5C" w:rsidRDefault="00421D5C">
      <w:pPr>
        <w:rPr>
          <w:rFonts w:hint="eastAsia"/>
        </w:rPr>
      </w:pPr>
    </w:p>
    <w:p w14:paraId="0A624A93" w14:textId="77777777" w:rsidR="00CA4A25" w:rsidRDefault="002846E3">
      <w:pPr>
        <w:pStyle w:val="Nadpis1"/>
        <w:pBdr>
          <w:bottom w:val="single" w:sz="14" w:space="4" w:color="70AD47"/>
        </w:pBdr>
      </w:pPr>
      <w:bookmarkStart w:id="13" w:name="_Toc236721271"/>
      <w:r>
        <w:t>6. Školní vzdělávací program</w:t>
      </w:r>
      <w:bookmarkEnd w:id="13"/>
    </w:p>
    <w:p w14:paraId="77D3A604" w14:textId="77777777" w:rsidR="00CA4A25" w:rsidRDefault="002846E3">
      <w:pPr>
        <w:rPr>
          <w:rFonts w:hint="eastAsia"/>
        </w:rPr>
      </w:pPr>
      <w:r>
        <w:t>Činnost školní družiny probíhala podle ŠVP pro zájmové vzdělávání. Program podporoval bezpečné a přátelské prostředí, samostatnost, tvořivost, zdravý životní styl a aktivní využívání volného času.</w:t>
      </w:r>
    </w:p>
    <w:p w14:paraId="0D94E5A3" w14:textId="77777777" w:rsidR="00CA4A25" w:rsidRDefault="002846E3">
      <w:pPr>
        <w:rPr>
          <w:rFonts w:hint="eastAsia"/>
        </w:rPr>
      </w:pPr>
      <w:r>
        <w:t>Vzdělávání bylo založeno na dobrovolnosti, zážitkovém učení, aktivním zapojení účastníků a respektování jejich individuálních možností.</w:t>
      </w:r>
    </w:p>
    <w:p w14:paraId="243A4D32" w14:textId="77777777" w:rsidR="00CA4A25" w:rsidRDefault="002846E3">
      <w:pPr>
        <w:pStyle w:val="Nadpis2"/>
      </w:pPr>
      <w:bookmarkStart w:id="14" w:name="_Toc236721272"/>
      <w:r>
        <w:t>6.1 Vzdělávací oblasti</w:t>
      </w:r>
      <w:bookmarkEnd w:id="14"/>
    </w:p>
    <w:tbl>
      <w:tblPr>
        <w:tblW w:w="9360" w:type="dxa"/>
        <w:tblInd w:w="120" w:type="dxa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3100"/>
        <w:gridCol w:w="6260"/>
      </w:tblGrid>
      <w:tr w:rsidR="00CA4A25" w14:paraId="76234FF7" w14:textId="77777777">
        <w:trPr>
          <w:cantSplit/>
          <w:tblHeader/>
        </w:trPr>
        <w:tc>
          <w:tcPr>
            <w:tcW w:w="31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B04CBB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Oblast</w:t>
            </w:r>
          </w:p>
        </w:tc>
        <w:tc>
          <w:tcPr>
            <w:tcW w:w="626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7C8C68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Příklady činností</w:t>
            </w:r>
          </w:p>
        </w:tc>
      </w:tr>
      <w:tr w:rsidR="00CA4A25" w14:paraId="3F491977" w14:textId="77777777">
        <w:trPr>
          <w:cantSplit/>
        </w:trPr>
        <w:tc>
          <w:tcPr>
            <w:tcW w:w="31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BF9CEF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Osobnostní a sociální rozvoj</w:t>
            </w:r>
          </w:p>
        </w:tc>
        <w:tc>
          <w:tcPr>
            <w:tcW w:w="62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F44D60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 xml:space="preserve">Komunikační hry, spolupráce, řešení běžných </w:t>
            </w:r>
            <w:r>
              <w:rPr>
                <w:sz w:val="18"/>
              </w:rPr>
              <w:t>situací</w:t>
            </w:r>
          </w:p>
        </w:tc>
      </w:tr>
      <w:tr w:rsidR="00CA4A25" w14:paraId="430523BB" w14:textId="77777777">
        <w:trPr>
          <w:cantSplit/>
        </w:trPr>
        <w:tc>
          <w:tcPr>
            <w:tcW w:w="31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62CFE8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Estetická výchova</w:t>
            </w:r>
          </w:p>
        </w:tc>
        <w:tc>
          <w:tcPr>
            <w:tcW w:w="62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CEE3C7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Tvoření, hudební a dramatické činnosti</w:t>
            </w:r>
          </w:p>
        </w:tc>
      </w:tr>
      <w:tr w:rsidR="00CA4A25" w14:paraId="5021FCE3" w14:textId="77777777">
        <w:trPr>
          <w:cantSplit/>
        </w:trPr>
        <w:tc>
          <w:tcPr>
            <w:tcW w:w="31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389FFD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Pohyb a zdraví</w:t>
            </w:r>
          </w:p>
        </w:tc>
        <w:tc>
          <w:tcPr>
            <w:tcW w:w="62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5E8BB3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Sportovní hry, pobyt venku a relaxace</w:t>
            </w:r>
          </w:p>
        </w:tc>
      </w:tr>
      <w:tr w:rsidR="00CA4A25" w14:paraId="152F17CE" w14:textId="77777777">
        <w:trPr>
          <w:cantSplit/>
        </w:trPr>
        <w:tc>
          <w:tcPr>
            <w:tcW w:w="31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EF6668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Environmentální výchova</w:t>
            </w:r>
          </w:p>
        </w:tc>
        <w:tc>
          <w:tcPr>
            <w:tcW w:w="62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388ABB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Pozorování přírody, ekologické a badatelské aktivity</w:t>
            </w:r>
          </w:p>
        </w:tc>
      </w:tr>
    </w:tbl>
    <w:p w14:paraId="4AB0F4A8" w14:textId="77777777" w:rsidR="00CA4A25" w:rsidRDefault="002846E3">
      <w:pPr>
        <w:pStyle w:val="Nadpis2"/>
      </w:pPr>
      <w:bookmarkStart w:id="15" w:name="_Toc236721273"/>
      <w:r>
        <w:t>6.2 Vyhodnocení</w:t>
      </w:r>
      <w:bookmarkEnd w:id="15"/>
    </w:p>
    <w:p w14:paraId="01A69B11" w14:textId="77777777" w:rsidR="00CA4A25" w:rsidRDefault="002846E3">
      <w:r>
        <w:t xml:space="preserve">Cíle školního vzdělávacího </w:t>
      </w:r>
      <w:r>
        <w:t xml:space="preserve">programu byly průběžně naplňovány a vhodně doplňovaly </w:t>
      </w:r>
      <w:proofErr w:type="spellStart"/>
      <w:r>
        <w:t>vzdělávání</w:t>
      </w:r>
      <w:proofErr w:type="spellEnd"/>
      <w:r>
        <w:t xml:space="preserve"> </w:t>
      </w:r>
      <w:proofErr w:type="spellStart"/>
      <w:r>
        <w:t>poskytované</w:t>
      </w:r>
      <w:proofErr w:type="spellEnd"/>
      <w:r>
        <w:t xml:space="preserve"> </w:t>
      </w:r>
      <w:proofErr w:type="spellStart"/>
      <w:r>
        <w:t>základní</w:t>
      </w:r>
      <w:proofErr w:type="spellEnd"/>
      <w:r>
        <w:t xml:space="preserve"> </w:t>
      </w:r>
      <w:proofErr w:type="spellStart"/>
      <w:r>
        <w:t>školou</w:t>
      </w:r>
      <w:proofErr w:type="spellEnd"/>
      <w:r>
        <w:t>.</w:t>
      </w:r>
    </w:p>
    <w:p w14:paraId="42CAE1D3" w14:textId="77777777" w:rsidR="00421D5C" w:rsidRDefault="00421D5C">
      <w:pPr>
        <w:rPr>
          <w:rFonts w:hint="eastAsia"/>
        </w:rPr>
      </w:pPr>
    </w:p>
    <w:p w14:paraId="6F9779F8" w14:textId="77777777" w:rsidR="00CA4A25" w:rsidRDefault="002846E3">
      <w:pPr>
        <w:pStyle w:val="Nadpis1"/>
        <w:pBdr>
          <w:bottom w:val="single" w:sz="14" w:space="4" w:color="70AD47"/>
        </w:pBdr>
      </w:pPr>
      <w:bookmarkStart w:id="16" w:name="_Toc236721274"/>
      <w:r>
        <w:t>7. Výchovně-vzdělávací činnost</w:t>
      </w:r>
      <w:bookmarkEnd w:id="16"/>
    </w:p>
    <w:p w14:paraId="212F120A" w14:textId="77777777" w:rsidR="00CA4A25" w:rsidRDefault="002846E3">
      <w:pPr>
        <w:rPr>
          <w:rFonts w:hint="eastAsia"/>
        </w:rPr>
      </w:pPr>
      <w:r>
        <w:t>Výchovně-vzdělávací činnost podporovala všestranný rozvoj osobnosti dítěte. Nabídka zahrnovala tvořivé, pohybové, čtenářské, přírodovědné, relaxační i společné projektové aktivity.</w:t>
      </w:r>
    </w:p>
    <w:p w14:paraId="25D3BAB6" w14:textId="77777777" w:rsidR="00CA4A25" w:rsidRDefault="002846E3">
      <w:pPr>
        <w:pStyle w:val="Nadpis2"/>
      </w:pPr>
      <w:bookmarkStart w:id="17" w:name="_Toc236721275"/>
      <w:r>
        <w:t>7.1 Přehled činností</w:t>
      </w:r>
      <w:bookmarkEnd w:id="17"/>
    </w:p>
    <w:tbl>
      <w:tblPr>
        <w:tblW w:w="9360" w:type="dxa"/>
        <w:tblInd w:w="120" w:type="dxa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CA4A25" w14:paraId="4397C6A9" w14:textId="77777777">
        <w:trPr>
          <w:cantSplit/>
          <w:tblHeader/>
        </w:trPr>
        <w:tc>
          <w:tcPr>
            <w:tcW w:w="30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AEB0FB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Oblast</w:t>
            </w:r>
          </w:p>
        </w:tc>
        <w:tc>
          <w:tcPr>
            <w:tcW w:w="636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C8775C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Příklady aktivit</w:t>
            </w:r>
          </w:p>
        </w:tc>
      </w:tr>
      <w:tr w:rsidR="00CA4A25" w14:paraId="141B3B0A" w14:textId="77777777">
        <w:trPr>
          <w:cantSplit/>
        </w:trPr>
        <w:tc>
          <w:tcPr>
            <w:tcW w:w="3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AD0AC0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Výtvarné a pracovní</w:t>
            </w:r>
          </w:p>
        </w:tc>
        <w:tc>
          <w:tcPr>
            <w:tcW w:w="63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823AEB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Sezónní tvoření, práce s různými materiály a výzdoba školy</w:t>
            </w:r>
          </w:p>
        </w:tc>
      </w:tr>
      <w:tr w:rsidR="00CA4A25" w14:paraId="02CB2607" w14:textId="77777777">
        <w:trPr>
          <w:cantSplit/>
        </w:trPr>
        <w:tc>
          <w:tcPr>
            <w:tcW w:w="30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B4B73C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Pohybové</w:t>
            </w:r>
          </w:p>
        </w:tc>
        <w:tc>
          <w:tcPr>
            <w:tcW w:w="63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E6795F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Sportovní soutěže, míčové hry, překážkové dráhy a pobyt venku</w:t>
            </w:r>
          </w:p>
        </w:tc>
      </w:tr>
      <w:tr w:rsidR="00CA4A25" w14:paraId="1C96CD70" w14:textId="77777777">
        <w:trPr>
          <w:cantSplit/>
        </w:trPr>
        <w:tc>
          <w:tcPr>
            <w:tcW w:w="3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7E9F67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Čtenářské</w:t>
            </w:r>
          </w:p>
        </w:tc>
        <w:tc>
          <w:tcPr>
            <w:tcW w:w="63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B6097E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Společná četba, práce s knihou a čtenářské hry</w:t>
            </w:r>
          </w:p>
        </w:tc>
      </w:tr>
      <w:tr w:rsidR="00CA4A25" w14:paraId="71DA6479" w14:textId="77777777">
        <w:trPr>
          <w:cantSplit/>
        </w:trPr>
        <w:tc>
          <w:tcPr>
            <w:tcW w:w="30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54110A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Přírodovědné</w:t>
            </w:r>
          </w:p>
        </w:tc>
        <w:tc>
          <w:tcPr>
            <w:tcW w:w="63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1E84D4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Vycházky, pozorování přírody a badatelské činnosti</w:t>
            </w:r>
          </w:p>
        </w:tc>
      </w:tr>
    </w:tbl>
    <w:p w14:paraId="624D5D48" w14:textId="77777777" w:rsidR="00CA4A25" w:rsidRDefault="002846E3">
      <w:pPr>
        <w:pStyle w:val="Nadpis2"/>
      </w:pPr>
      <w:bookmarkStart w:id="18" w:name="_Toc236721276"/>
      <w:r>
        <w:t>7.2 Vyhodnocení</w:t>
      </w:r>
      <w:bookmarkEnd w:id="18"/>
    </w:p>
    <w:p w14:paraId="4D007F94" w14:textId="77777777" w:rsidR="00CA4A25" w:rsidRDefault="002846E3">
      <w:r>
        <w:t xml:space="preserve">Pestrá nabídka umožňovala aktivní zapojení všech účastníků a podporovala jejich osobnostní, sociální, </w:t>
      </w:r>
      <w:proofErr w:type="spellStart"/>
      <w:r>
        <w:t>pohybový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tvořivý</w:t>
      </w:r>
      <w:proofErr w:type="spellEnd"/>
      <w:r>
        <w:t xml:space="preserve"> </w:t>
      </w:r>
      <w:proofErr w:type="spellStart"/>
      <w:r>
        <w:t>rozvoj</w:t>
      </w:r>
      <w:proofErr w:type="spellEnd"/>
      <w:r>
        <w:t>.</w:t>
      </w:r>
    </w:p>
    <w:p w14:paraId="43F0C8E3" w14:textId="77777777" w:rsidR="00421D5C" w:rsidRDefault="00421D5C"/>
    <w:p w14:paraId="47C5DFBC" w14:textId="77777777" w:rsidR="00421D5C" w:rsidRDefault="00421D5C">
      <w:pPr>
        <w:rPr>
          <w:rFonts w:hint="eastAsia"/>
        </w:rPr>
      </w:pPr>
    </w:p>
    <w:p w14:paraId="272B243D" w14:textId="77777777" w:rsidR="00CA4A25" w:rsidRDefault="002846E3">
      <w:pPr>
        <w:pStyle w:val="Nadpis1"/>
        <w:pBdr>
          <w:bottom w:val="single" w:sz="14" w:space="4" w:color="70AD47"/>
        </w:pBdr>
      </w:pPr>
      <w:bookmarkStart w:id="19" w:name="_Toc236721277"/>
      <w:r>
        <w:lastRenderedPageBreak/>
        <w:t>8. Rozvoj klíčových kompetencí účastníků</w:t>
      </w:r>
      <w:bookmarkEnd w:id="19"/>
    </w:p>
    <w:p w14:paraId="3D19F8F9" w14:textId="77777777" w:rsidR="00CA4A25" w:rsidRDefault="002846E3">
      <w:pPr>
        <w:rPr>
          <w:rFonts w:hint="eastAsia"/>
        </w:rPr>
      </w:pPr>
      <w:r>
        <w:t>Klíčové kompetence byly rozvíjeny přirozeně prostřednictvím her, tvořivých a sportovních činností, projektového učení, společného plánování i běžných situací každodenního života školní družiny.</w:t>
      </w:r>
    </w:p>
    <w:p w14:paraId="287146DE" w14:textId="77777777" w:rsidR="00CA4A25" w:rsidRDefault="002846E3">
      <w:pPr>
        <w:pStyle w:val="Nadpis2"/>
      </w:pPr>
      <w:bookmarkStart w:id="20" w:name="_Toc236721278"/>
      <w:r>
        <w:t>8.1 Přehled rozvíjených kompetencí</w:t>
      </w:r>
      <w:bookmarkEnd w:id="20"/>
    </w:p>
    <w:tbl>
      <w:tblPr>
        <w:tblW w:w="9360" w:type="dxa"/>
        <w:tblInd w:w="120" w:type="dxa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3300"/>
        <w:gridCol w:w="6060"/>
      </w:tblGrid>
      <w:tr w:rsidR="00CA4A25" w14:paraId="1A020375" w14:textId="77777777">
        <w:trPr>
          <w:cantSplit/>
          <w:tblHeader/>
        </w:trPr>
        <w:tc>
          <w:tcPr>
            <w:tcW w:w="33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B88765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Klíčová kompetence</w:t>
            </w:r>
          </w:p>
        </w:tc>
        <w:tc>
          <w:tcPr>
            <w:tcW w:w="606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2EF1E0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Příklady realizovaných aktivit</w:t>
            </w:r>
          </w:p>
        </w:tc>
      </w:tr>
      <w:tr w:rsidR="00CA4A25" w14:paraId="687474FA" w14:textId="77777777">
        <w:trPr>
          <w:cantSplit/>
        </w:trPr>
        <w:tc>
          <w:tcPr>
            <w:tcW w:w="33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4B5454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Kompetence k učení</w:t>
            </w:r>
          </w:p>
        </w:tc>
        <w:tc>
          <w:tcPr>
            <w:tcW w:w="60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EEF688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Badatelské činnosti, tvoření, četba a experimentování</w:t>
            </w:r>
          </w:p>
        </w:tc>
      </w:tr>
      <w:tr w:rsidR="00CA4A25" w14:paraId="7ED2CFB0" w14:textId="77777777">
        <w:trPr>
          <w:cantSplit/>
        </w:trPr>
        <w:tc>
          <w:tcPr>
            <w:tcW w:w="33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B89627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Kompetence k řešení problémů</w:t>
            </w:r>
          </w:p>
        </w:tc>
        <w:tc>
          <w:tcPr>
            <w:tcW w:w="60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652F43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Logické hry, týmové úkoly a projektové činnosti</w:t>
            </w:r>
          </w:p>
        </w:tc>
      </w:tr>
      <w:tr w:rsidR="00CA4A25" w14:paraId="3DAB5D03" w14:textId="77777777">
        <w:trPr>
          <w:cantSplit/>
        </w:trPr>
        <w:tc>
          <w:tcPr>
            <w:tcW w:w="33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769589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Komunikativní kompetence</w:t>
            </w:r>
          </w:p>
        </w:tc>
        <w:tc>
          <w:tcPr>
            <w:tcW w:w="60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53B09D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Rozhovory, dramatické hry, společné plánování a skupinová práce</w:t>
            </w:r>
          </w:p>
        </w:tc>
      </w:tr>
      <w:tr w:rsidR="00CA4A25" w14:paraId="0EE5FAB8" w14:textId="77777777">
        <w:trPr>
          <w:cantSplit/>
        </w:trPr>
        <w:tc>
          <w:tcPr>
            <w:tcW w:w="33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1C1E2B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Sociální a personální kompetence</w:t>
            </w:r>
          </w:p>
        </w:tc>
        <w:tc>
          <w:tcPr>
            <w:tcW w:w="60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BE4EE8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Společné hry, spolupráce, vzájemná pomoc a respekt</w:t>
            </w:r>
          </w:p>
        </w:tc>
      </w:tr>
      <w:tr w:rsidR="00CA4A25" w14:paraId="132BCA0D" w14:textId="77777777">
        <w:trPr>
          <w:cantSplit/>
        </w:trPr>
        <w:tc>
          <w:tcPr>
            <w:tcW w:w="33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D00F8E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Občanské kompetence</w:t>
            </w:r>
          </w:p>
        </w:tc>
        <w:tc>
          <w:tcPr>
            <w:tcW w:w="60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F18297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 xml:space="preserve">Péče o školní prostředí, environmentální aktivity a </w:t>
            </w:r>
            <w:r>
              <w:rPr>
                <w:sz w:val="18"/>
              </w:rPr>
              <w:t>respektování pravidel</w:t>
            </w:r>
          </w:p>
        </w:tc>
      </w:tr>
      <w:tr w:rsidR="00CA4A25" w14:paraId="4DDE1CDD" w14:textId="77777777">
        <w:trPr>
          <w:cantSplit/>
        </w:trPr>
        <w:tc>
          <w:tcPr>
            <w:tcW w:w="33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F31D7B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Kompetence k trávení volného času</w:t>
            </w:r>
          </w:p>
        </w:tc>
        <w:tc>
          <w:tcPr>
            <w:tcW w:w="60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BEB979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Sport, tvoření, zájmové činnosti a projektová odpoledne</w:t>
            </w:r>
          </w:p>
        </w:tc>
      </w:tr>
    </w:tbl>
    <w:p w14:paraId="5D06362E" w14:textId="77777777" w:rsidR="00CA4A25" w:rsidRDefault="002846E3">
      <w:pPr>
        <w:pStyle w:val="Nadpis2"/>
      </w:pPr>
      <w:bookmarkStart w:id="21" w:name="_Toc236721279"/>
      <w:r>
        <w:t>8.2 Vyhodnocení</w:t>
      </w:r>
      <w:bookmarkEnd w:id="21"/>
    </w:p>
    <w:p w14:paraId="52597221" w14:textId="77777777" w:rsidR="00CA4A25" w:rsidRDefault="002846E3">
      <w:r>
        <w:t xml:space="preserve">Děti získávaly nové zkušenosti, učily se spolupracovat, kultivovaně komunikovat, hledat řešení a přijímat </w:t>
      </w:r>
      <w:r>
        <w:t xml:space="preserve">odpovědnost za vlastní jednání. Pozitivní klima podporovalo zdravé mezilidské vztahy a </w:t>
      </w:r>
      <w:proofErr w:type="spellStart"/>
      <w:r>
        <w:t>radost</w:t>
      </w:r>
      <w:proofErr w:type="spellEnd"/>
      <w:r>
        <w:t xml:space="preserve"> z </w:t>
      </w:r>
      <w:proofErr w:type="spellStart"/>
      <w:r>
        <w:t>vlastního</w:t>
      </w:r>
      <w:proofErr w:type="spellEnd"/>
      <w:r>
        <w:t xml:space="preserve"> </w:t>
      </w:r>
      <w:proofErr w:type="spellStart"/>
      <w:r>
        <w:t>pokroku</w:t>
      </w:r>
      <w:proofErr w:type="spellEnd"/>
      <w:r>
        <w:t>.</w:t>
      </w:r>
    </w:p>
    <w:p w14:paraId="42198583" w14:textId="77777777" w:rsidR="00421D5C" w:rsidRDefault="00421D5C">
      <w:pPr>
        <w:rPr>
          <w:rFonts w:hint="eastAsia"/>
        </w:rPr>
      </w:pPr>
    </w:p>
    <w:p w14:paraId="4C7C39A6" w14:textId="77777777" w:rsidR="00CA4A25" w:rsidRDefault="002846E3">
      <w:pPr>
        <w:pStyle w:val="Nadpis1"/>
        <w:pBdr>
          <w:bottom w:val="single" w:sz="14" w:space="4" w:color="70AD47"/>
        </w:pBdr>
      </w:pPr>
      <w:bookmarkStart w:id="22" w:name="_Toc236721280"/>
      <w:r>
        <w:t>9. Významné akce školní družiny</w:t>
      </w:r>
      <w:bookmarkEnd w:id="22"/>
    </w:p>
    <w:p w14:paraId="54BC7117" w14:textId="77777777" w:rsidR="00CA4A25" w:rsidRDefault="002846E3">
      <w:pPr>
        <w:rPr>
          <w:rFonts w:hint="eastAsia"/>
        </w:rPr>
      </w:pPr>
      <w:r>
        <w:t>Školní rok byl naplněn tematickými, tvořivými, sportovními, přírodovědnými a komunitními aktivitami navazujícími na roční období, tradice, významné dny a společné projekty školy.</w:t>
      </w:r>
    </w:p>
    <w:p w14:paraId="5C4B6CC0" w14:textId="77777777" w:rsidR="00CA4A25" w:rsidRDefault="002846E3">
      <w:pPr>
        <w:pStyle w:val="Nadpis2"/>
      </w:pPr>
      <w:bookmarkStart w:id="23" w:name="_Toc236721281"/>
      <w:r>
        <w:t>9.1 Přehled významných aktivit</w:t>
      </w:r>
      <w:bookmarkEnd w:id="23"/>
    </w:p>
    <w:tbl>
      <w:tblPr>
        <w:tblW w:w="9360" w:type="dxa"/>
        <w:tblInd w:w="120" w:type="dxa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CA4A25" w14:paraId="3A58CE80" w14:textId="77777777">
        <w:trPr>
          <w:cantSplit/>
          <w:tblHeader/>
        </w:trPr>
        <w:tc>
          <w:tcPr>
            <w:tcW w:w="30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97E315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Oblast</w:t>
            </w:r>
          </w:p>
        </w:tc>
        <w:tc>
          <w:tcPr>
            <w:tcW w:w="636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EF7498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Příklady realizovaných aktivit</w:t>
            </w:r>
          </w:p>
        </w:tc>
      </w:tr>
      <w:tr w:rsidR="00CA4A25" w14:paraId="12C94685" w14:textId="77777777">
        <w:trPr>
          <w:cantSplit/>
        </w:trPr>
        <w:tc>
          <w:tcPr>
            <w:tcW w:w="3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F6D1D3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Tvořivé činnosti</w:t>
            </w:r>
          </w:p>
        </w:tc>
        <w:tc>
          <w:tcPr>
            <w:tcW w:w="63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DC76E0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Podzimní tvoření, vánoční a velikonoční dílny, výroba dárků a sezónní výzdoba školy</w:t>
            </w:r>
          </w:p>
        </w:tc>
      </w:tr>
      <w:tr w:rsidR="00CA4A25" w14:paraId="6AE85A5F" w14:textId="77777777">
        <w:trPr>
          <w:cantSplit/>
        </w:trPr>
        <w:tc>
          <w:tcPr>
            <w:tcW w:w="30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A3194F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Sportovní a pohybové aktivity</w:t>
            </w:r>
          </w:p>
        </w:tc>
        <w:tc>
          <w:tcPr>
            <w:tcW w:w="63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0EBFFE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Pohybové hry, sportovní soutěže, překážkové dráhy, míčové hry a Vodní párty</w:t>
            </w:r>
          </w:p>
        </w:tc>
      </w:tr>
      <w:tr w:rsidR="00CA4A25" w14:paraId="1BA2B901" w14:textId="77777777">
        <w:trPr>
          <w:cantSplit/>
        </w:trPr>
        <w:tc>
          <w:tcPr>
            <w:tcW w:w="3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DFEC50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Přírodovědné a environmentální aktivity</w:t>
            </w:r>
          </w:p>
        </w:tc>
        <w:tc>
          <w:tcPr>
            <w:tcW w:w="63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79B85E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Vycházky, pozorování změn v přírodě, ekologické hry a práce s přírodními materiály</w:t>
            </w:r>
          </w:p>
        </w:tc>
      </w:tr>
      <w:tr w:rsidR="00CA4A25" w14:paraId="2A8122FD" w14:textId="77777777">
        <w:trPr>
          <w:cantSplit/>
        </w:trPr>
        <w:tc>
          <w:tcPr>
            <w:tcW w:w="30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A02072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 xml:space="preserve">Projektové a </w:t>
            </w:r>
            <w:r>
              <w:rPr>
                <w:sz w:val="18"/>
              </w:rPr>
              <w:t>zážitkové aktivity</w:t>
            </w:r>
          </w:p>
        </w:tc>
        <w:tc>
          <w:tcPr>
            <w:tcW w:w="63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09A163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Hledání pokladu, tematická odpoledne, týmové hry a logické soutěže</w:t>
            </w:r>
          </w:p>
        </w:tc>
      </w:tr>
      <w:tr w:rsidR="00CA4A25" w14:paraId="7B71010F" w14:textId="77777777">
        <w:trPr>
          <w:cantSplit/>
        </w:trPr>
        <w:tc>
          <w:tcPr>
            <w:tcW w:w="3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281D73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Kulturní a společenské akce</w:t>
            </w:r>
          </w:p>
        </w:tc>
        <w:tc>
          <w:tcPr>
            <w:tcW w:w="63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FEA0F1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Mikulášské a vánoční aktivity, masopust, velikonoční tradice a významné dny</w:t>
            </w:r>
          </w:p>
        </w:tc>
      </w:tr>
      <w:tr w:rsidR="00CA4A25" w14:paraId="3A3F7421" w14:textId="77777777">
        <w:trPr>
          <w:cantSplit/>
        </w:trPr>
        <w:tc>
          <w:tcPr>
            <w:tcW w:w="30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428F8A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Společné akce školy</w:t>
            </w:r>
          </w:p>
        </w:tc>
        <w:tc>
          <w:tcPr>
            <w:tcW w:w="63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897AF9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 xml:space="preserve">Vánoční jarmark, Zahradní slavnost, </w:t>
            </w:r>
            <w:r>
              <w:rPr>
                <w:sz w:val="18"/>
              </w:rPr>
              <w:t>projektové dny a kulturní vystoupení</w:t>
            </w:r>
          </w:p>
        </w:tc>
      </w:tr>
    </w:tbl>
    <w:p w14:paraId="2F56EF61" w14:textId="77777777" w:rsidR="00CA4A25" w:rsidRDefault="002846E3">
      <w:pPr>
        <w:pStyle w:val="Nadpis2"/>
      </w:pPr>
      <w:bookmarkStart w:id="24" w:name="_Toc236721282"/>
      <w:r>
        <w:t>9.2 Vyhodnocení</w:t>
      </w:r>
      <w:bookmarkEnd w:id="24"/>
    </w:p>
    <w:p w14:paraId="352A2A77" w14:textId="77777777" w:rsidR="00CA4A25" w:rsidRDefault="002846E3">
      <w:r>
        <w:t xml:space="preserve">Mezi oblíbené aktivity patřily zejména Vodní párty, Hledání pokladu a Zahradní slavnost. Realizované akce rozvíjely tvořivost, pohybové dovednosti, logické myšlení a spolupráci a byly pozitivně </w:t>
      </w:r>
      <w:proofErr w:type="spellStart"/>
      <w:r>
        <w:t>hodnoceny</w:t>
      </w:r>
      <w:proofErr w:type="spellEnd"/>
      <w:r>
        <w:t xml:space="preserve"> </w:t>
      </w:r>
      <w:proofErr w:type="spellStart"/>
      <w:r>
        <w:t>dětmi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rodiči</w:t>
      </w:r>
      <w:proofErr w:type="spellEnd"/>
      <w:r>
        <w:t>.</w:t>
      </w:r>
    </w:p>
    <w:p w14:paraId="139C7666" w14:textId="77777777" w:rsidR="00421D5C" w:rsidRDefault="00421D5C">
      <w:pPr>
        <w:rPr>
          <w:rFonts w:hint="eastAsia"/>
        </w:rPr>
      </w:pPr>
    </w:p>
    <w:p w14:paraId="2DABE2FC" w14:textId="77777777" w:rsidR="00CA4A25" w:rsidRDefault="002846E3">
      <w:pPr>
        <w:pStyle w:val="Nadpis1"/>
        <w:pBdr>
          <w:bottom w:val="single" w:sz="14" w:space="4" w:color="70AD47"/>
        </w:pBdr>
      </w:pPr>
      <w:bookmarkStart w:id="25" w:name="_Toc236721283"/>
      <w:r>
        <w:lastRenderedPageBreak/>
        <w:t>10. Spolupráce se školou, rodiči a partnery</w:t>
      </w:r>
      <w:bookmarkEnd w:id="25"/>
    </w:p>
    <w:p w14:paraId="362FA986" w14:textId="77777777" w:rsidR="00CA4A25" w:rsidRDefault="002846E3">
      <w:pPr>
        <w:rPr>
          <w:rFonts w:hint="eastAsia"/>
        </w:rPr>
      </w:pPr>
      <w:r>
        <w:t>Činnost školní družiny byla založena na každodenní spolupráci s vedením školy, pedagogy, zákonnými zástupci a dalšími partnery. Společné plánování umožňovalo navazovat na vzdělávací obsah jednotlivých ročníků a jednotně reagovat na potřeby dětí.</w:t>
      </w:r>
    </w:p>
    <w:p w14:paraId="5D875A8F" w14:textId="77777777" w:rsidR="00CA4A25" w:rsidRDefault="002846E3">
      <w:pPr>
        <w:rPr>
          <w:rFonts w:hint="eastAsia"/>
        </w:rPr>
      </w:pPr>
      <w:r>
        <w:t>Rodiče byli průběžně informováni prostřednictvím osobních konzultací, informačních systémů školy, webových stránek a školních sociálních sítí. Významná byla jejich účast na tvořivých dílnách, vánočním jarmarku, Zahradní slavnosti a dalších komunitních akcích.</w:t>
      </w:r>
    </w:p>
    <w:p w14:paraId="2CAA1AD5" w14:textId="77777777" w:rsidR="00CA4A25" w:rsidRDefault="002846E3">
      <w:pPr>
        <w:pStyle w:val="Nadpis2"/>
      </w:pPr>
      <w:bookmarkStart w:id="26" w:name="_Toc236721284"/>
      <w:r>
        <w:t>10.1 Přehled spolupráce</w:t>
      </w:r>
      <w:bookmarkEnd w:id="26"/>
    </w:p>
    <w:tbl>
      <w:tblPr>
        <w:tblW w:w="9360" w:type="dxa"/>
        <w:tblInd w:w="120" w:type="dxa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760"/>
      </w:tblGrid>
      <w:tr w:rsidR="00CA4A25" w14:paraId="089915F8" w14:textId="77777777">
        <w:trPr>
          <w:cantSplit/>
          <w:tblHeader/>
        </w:trPr>
        <w:tc>
          <w:tcPr>
            <w:tcW w:w="26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D43306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Partner</w:t>
            </w:r>
          </w:p>
        </w:tc>
        <w:tc>
          <w:tcPr>
            <w:tcW w:w="676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B63842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Forma spolupráce</w:t>
            </w:r>
          </w:p>
        </w:tc>
      </w:tr>
      <w:tr w:rsidR="00CA4A25" w14:paraId="68119129" w14:textId="77777777">
        <w:trPr>
          <w:cantSplit/>
        </w:trPr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EC8456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Základní škola</w:t>
            </w:r>
          </w:p>
        </w:tc>
        <w:tc>
          <w:tcPr>
            <w:tcW w:w="6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9DCEC0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Projektové dny, společné akce a každodenní spolupráce pedagogů</w:t>
            </w:r>
          </w:p>
        </w:tc>
      </w:tr>
      <w:tr w:rsidR="00CA4A25" w14:paraId="3F8ACA2B" w14:textId="77777777">
        <w:trPr>
          <w:cantSplit/>
        </w:trPr>
        <w:tc>
          <w:tcPr>
            <w:tcW w:w="26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FAC3F0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Mateřská škola</w:t>
            </w:r>
          </w:p>
        </w:tc>
        <w:tc>
          <w:tcPr>
            <w:tcW w:w="67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3B9333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Společné kulturní a komunitní akce</w:t>
            </w:r>
          </w:p>
        </w:tc>
      </w:tr>
      <w:tr w:rsidR="00CA4A25" w14:paraId="5E596CD5" w14:textId="77777777">
        <w:trPr>
          <w:cantSplit/>
        </w:trPr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7AA7C4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Rodiče</w:t>
            </w:r>
          </w:p>
        </w:tc>
        <w:tc>
          <w:tcPr>
            <w:tcW w:w="6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82E35E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Konzultace, společné akce a podpora činnosti školní družiny</w:t>
            </w:r>
          </w:p>
        </w:tc>
      </w:tr>
      <w:tr w:rsidR="00CA4A25" w14:paraId="4629565B" w14:textId="77777777">
        <w:trPr>
          <w:cantSplit/>
        </w:trPr>
        <w:tc>
          <w:tcPr>
            <w:tcW w:w="26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B0FF7F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Obec Rosovice</w:t>
            </w:r>
          </w:p>
        </w:tc>
        <w:tc>
          <w:tcPr>
            <w:tcW w:w="67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4675FD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Podpora činnosti školy a komunitní spolupráce</w:t>
            </w:r>
          </w:p>
        </w:tc>
      </w:tr>
      <w:tr w:rsidR="00CA4A25" w14:paraId="23FF3301" w14:textId="77777777">
        <w:trPr>
          <w:cantSplit/>
        </w:trPr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E2CD08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Místní partneři</w:t>
            </w:r>
          </w:p>
        </w:tc>
        <w:tc>
          <w:tcPr>
            <w:tcW w:w="6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E07BEE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Podpora školních projektů a akcí</w:t>
            </w:r>
          </w:p>
        </w:tc>
      </w:tr>
    </w:tbl>
    <w:p w14:paraId="1054632A" w14:textId="77777777" w:rsidR="00CA4A25" w:rsidRDefault="002846E3">
      <w:pPr>
        <w:pStyle w:val="Nadpis2"/>
      </w:pPr>
      <w:bookmarkStart w:id="27" w:name="_Toc236721285"/>
      <w:r>
        <w:t>10.2 Vyhodnocení</w:t>
      </w:r>
      <w:bookmarkEnd w:id="27"/>
    </w:p>
    <w:p w14:paraId="106D05C5" w14:textId="77777777" w:rsidR="00CA4A25" w:rsidRDefault="002846E3">
      <w:r>
        <w:t xml:space="preserve">Otevřená komunikace a vzájemná důvěra partnerů významně </w:t>
      </w:r>
      <w:r>
        <w:t xml:space="preserve">přispívaly ke kvalitnímu fungování školní družiny a k vytváření </w:t>
      </w:r>
      <w:proofErr w:type="spellStart"/>
      <w:r>
        <w:t>bezpečného</w:t>
      </w:r>
      <w:proofErr w:type="spellEnd"/>
      <w:r>
        <w:t xml:space="preserve"> a </w:t>
      </w:r>
      <w:proofErr w:type="spellStart"/>
      <w:r>
        <w:t>přátelského</w:t>
      </w:r>
      <w:proofErr w:type="spellEnd"/>
      <w:r>
        <w:t xml:space="preserve"> </w:t>
      </w:r>
      <w:proofErr w:type="spellStart"/>
      <w:r>
        <w:t>prostředí</w:t>
      </w:r>
      <w:proofErr w:type="spellEnd"/>
      <w:r>
        <w:t>.</w:t>
      </w:r>
    </w:p>
    <w:p w14:paraId="11F77F0F" w14:textId="77777777" w:rsidR="00421D5C" w:rsidRDefault="00421D5C">
      <w:pPr>
        <w:rPr>
          <w:rFonts w:hint="eastAsia"/>
        </w:rPr>
      </w:pPr>
    </w:p>
    <w:p w14:paraId="4183234B" w14:textId="77777777" w:rsidR="00CA4A25" w:rsidRDefault="002846E3">
      <w:pPr>
        <w:pStyle w:val="Nadpis1"/>
        <w:pBdr>
          <w:bottom w:val="single" w:sz="14" w:space="4" w:color="70AD47"/>
        </w:pBdr>
      </w:pPr>
      <w:bookmarkStart w:id="28" w:name="_Toc236721286"/>
      <w:r>
        <w:t>11. Materiálně-technické podmínky</w:t>
      </w:r>
      <w:bookmarkEnd w:id="28"/>
    </w:p>
    <w:p w14:paraId="5EEDCE15" w14:textId="77777777" w:rsidR="00CA4A25" w:rsidRDefault="002846E3">
      <w:pPr>
        <w:rPr>
          <w:rFonts w:hint="eastAsia"/>
        </w:rPr>
      </w:pPr>
      <w:r>
        <w:t>Školní družina využívala vlastní prostory, kmenové učebny, školní zahradu, venkovní učebnu, sportovní hřiště a okolní přírodní prostředí. K dispozici byly výtvarné potřeby, společenské hry, stavebnice, knihy, sportovní vybavení a didaktické pomůcky.</w:t>
      </w:r>
    </w:p>
    <w:p w14:paraId="6407F3AA" w14:textId="77777777" w:rsidR="00CA4A25" w:rsidRDefault="002846E3">
      <w:pPr>
        <w:rPr>
          <w:rFonts w:hint="eastAsia"/>
        </w:rPr>
      </w:pPr>
      <w:r>
        <w:t>Vybavení bylo rozšiřováno s podporou projektu Šablony OP JAK II, zřizovatele, sponzorských darů rodičů a Zemědělského družstva Rosovice. Nové pomůcky rozšířily možnosti tvořivých, technických, přírodovědných i pohybových aktivit.</w:t>
      </w:r>
    </w:p>
    <w:p w14:paraId="201B9A26" w14:textId="77777777" w:rsidR="00CA4A25" w:rsidRDefault="002846E3">
      <w:pPr>
        <w:pStyle w:val="Nadpis2"/>
      </w:pPr>
      <w:bookmarkStart w:id="29" w:name="_Toc236721287"/>
      <w:r>
        <w:t>11.1 Přehled využívaného vybavení</w:t>
      </w:r>
      <w:bookmarkEnd w:id="29"/>
    </w:p>
    <w:tbl>
      <w:tblPr>
        <w:tblW w:w="9360" w:type="dxa"/>
        <w:tblInd w:w="120" w:type="dxa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2900"/>
        <w:gridCol w:w="6460"/>
      </w:tblGrid>
      <w:tr w:rsidR="00CA4A25" w14:paraId="0BCFE760" w14:textId="77777777">
        <w:trPr>
          <w:cantSplit/>
          <w:tblHeader/>
        </w:trPr>
        <w:tc>
          <w:tcPr>
            <w:tcW w:w="290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F57207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Oblast</w:t>
            </w:r>
          </w:p>
        </w:tc>
        <w:tc>
          <w:tcPr>
            <w:tcW w:w="6460" w:type="dxa"/>
            <w:shd w:val="clear" w:color="auto" w:fill="2E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2468A9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Využívané vybavení</w:t>
            </w:r>
          </w:p>
        </w:tc>
      </w:tr>
      <w:tr w:rsidR="00CA4A25" w14:paraId="1721F043" w14:textId="77777777">
        <w:trPr>
          <w:cantSplit/>
        </w:trPr>
        <w:tc>
          <w:tcPr>
            <w:tcW w:w="2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EC0865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Tvořivé činnosti</w:t>
            </w:r>
          </w:p>
        </w:tc>
        <w:tc>
          <w:tcPr>
            <w:tcW w:w="64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0ADF37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Výtvarné a pracovní pomůcky, modelovací a přírodní materiály</w:t>
            </w:r>
          </w:p>
        </w:tc>
      </w:tr>
      <w:tr w:rsidR="00CA4A25" w14:paraId="108FDE89" w14:textId="77777777">
        <w:trPr>
          <w:cantSplit/>
        </w:trPr>
        <w:tc>
          <w:tcPr>
            <w:tcW w:w="29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0B056C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Pohybové aktivity</w:t>
            </w:r>
          </w:p>
        </w:tc>
        <w:tc>
          <w:tcPr>
            <w:tcW w:w="64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DBB3DD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Sportovní náčiní, míče, překážkové prvky a školní zahrada</w:t>
            </w:r>
          </w:p>
        </w:tc>
      </w:tr>
      <w:tr w:rsidR="00CA4A25" w14:paraId="5501EF2C" w14:textId="77777777">
        <w:trPr>
          <w:cantSplit/>
        </w:trPr>
        <w:tc>
          <w:tcPr>
            <w:tcW w:w="2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58D88D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Didaktické pomůcky</w:t>
            </w:r>
          </w:p>
        </w:tc>
        <w:tc>
          <w:tcPr>
            <w:tcW w:w="64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788E90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Společenské a logické hry, stavebnice a knihy</w:t>
            </w:r>
          </w:p>
        </w:tc>
      </w:tr>
      <w:tr w:rsidR="00CA4A25" w14:paraId="37230F97" w14:textId="77777777">
        <w:trPr>
          <w:cantSplit/>
        </w:trPr>
        <w:tc>
          <w:tcPr>
            <w:tcW w:w="29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41420D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Environmentální vzdělávání</w:t>
            </w:r>
          </w:p>
        </w:tc>
        <w:tc>
          <w:tcPr>
            <w:tcW w:w="64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8FC91C" w14:textId="77777777" w:rsidR="00CA4A25" w:rsidRDefault="002846E3">
            <w:pPr>
              <w:spacing w:after="30" w:line="240" w:lineRule="auto"/>
              <w:jc w:val="left"/>
              <w:rPr>
                <w:rFonts w:hint="eastAsia"/>
              </w:rPr>
            </w:pPr>
            <w:r>
              <w:rPr>
                <w:sz w:val="18"/>
              </w:rPr>
              <w:t>Venkovní učebna, školní zahrada a přírodní materiály</w:t>
            </w:r>
          </w:p>
        </w:tc>
      </w:tr>
    </w:tbl>
    <w:p w14:paraId="5719D438" w14:textId="77777777" w:rsidR="00CA4A25" w:rsidRDefault="002846E3">
      <w:pPr>
        <w:pStyle w:val="Nadpis2"/>
      </w:pPr>
      <w:bookmarkStart w:id="30" w:name="_Toc236721288"/>
      <w:r>
        <w:t>11.2 Vyhodnocení</w:t>
      </w:r>
      <w:bookmarkEnd w:id="30"/>
    </w:p>
    <w:p w14:paraId="14EF434F" w14:textId="77777777" w:rsidR="00CA4A25" w:rsidRDefault="002846E3">
      <w:r>
        <w:t xml:space="preserve">Modernizované vybavení a kvalitní venkovní zázemí umožňovaly realizovat pestrou nabídku činností a podporovaly </w:t>
      </w:r>
      <w:proofErr w:type="spellStart"/>
      <w:r>
        <w:t>aktivní</w:t>
      </w:r>
      <w:proofErr w:type="spellEnd"/>
      <w:r>
        <w:t xml:space="preserve"> </w:t>
      </w:r>
      <w:proofErr w:type="spellStart"/>
      <w:r>
        <w:t>zapojení</w:t>
      </w:r>
      <w:proofErr w:type="spellEnd"/>
      <w:r>
        <w:t xml:space="preserve"> </w:t>
      </w:r>
      <w:proofErr w:type="spellStart"/>
      <w:r>
        <w:t>všech</w:t>
      </w:r>
      <w:proofErr w:type="spellEnd"/>
      <w:r>
        <w:t xml:space="preserve"> </w:t>
      </w:r>
      <w:proofErr w:type="spellStart"/>
      <w:r>
        <w:t>účastníků</w:t>
      </w:r>
      <w:proofErr w:type="spellEnd"/>
      <w:r>
        <w:t>.</w:t>
      </w:r>
    </w:p>
    <w:p w14:paraId="5F798CF0" w14:textId="77777777" w:rsidR="00421D5C" w:rsidRDefault="00421D5C">
      <w:pPr>
        <w:rPr>
          <w:rFonts w:hint="eastAsia"/>
        </w:rPr>
      </w:pPr>
    </w:p>
    <w:p w14:paraId="39F5F4CF" w14:textId="77777777" w:rsidR="00CA4A25" w:rsidRDefault="002846E3">
      <w:pPr>
        <w:pStyle w:val="Nadpis1"/>
        <w:pBdr>
          <w:bottom w:val="single" w:sz="14" w:space="4" w:color="70AD47"/>
        </w:pBdr>
      </w:pPr>
      <w:bookmarkStart w:id="31" w:name="_Toc236721289"/>
      <w:r>
        <w:lastRenderedPageBreak/>
        <w:t>12. Prezentace školní družiny</w:t>
      </w:r>
      <w:bookmarkEnd w:id="31"/>
    </w:p>
    <w:p w14:paraId="2BBD6B23" w14:textId="77777777" w:rsidR="00CA4A25" w:rsidRDefault="002846E3">
      <w:pPr>
        <w:rPr>
          <w:rFonts w:hint="eastAsia"/>
        </w:rPr>
      </w:pPr>
      <w:r>
        <w:t>Činnost školní družiny byla průběžně prezentována jako nedílná součást školy. Informace a ukázky práce byly zveřejňovány zejména prostřednictvím těchto kanálů:</w:t>
      </w:r>
    </w:p>
    <w:p w14:paraId="1CC3F190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aktuality a fotogalerie na webových stránkách školy;</w:t>
      </w:r>
    </w:p>
    <w:p w14:paraId="2416DE9B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školní instagramový účet;</w:t>
      </w:r>
    </w:p>
    <w:p w14:paraId="1C66AA1E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školní časopis Rosomáček;</w:t>
      </w:r>
    </w:p>
    <w:p w14:paraId="2998F127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informační bulletin Rosnička z rosovické školy;</w:t>
      </w:r>
    </w:p>
    <w:p w14:paraId="6B683E1B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obecní zpravodaj Život v naší obci;</w:t>
      </w:r>
    </w:p>
    <w:p w14:paraId="192382F4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Zahradní slavnost, vánoční jarmark a další školní akce;</w:t>
      </w:r>
    </w:p>
    <w:p w14:paraId="026388E9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výstavky dětských prací ve škole;</w:t>
      </w:r>
    </w:p>
    <w:p w14:paraId="3F8803F3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spolupráce s obcí Rosovice a místními organizacemi.</w:t>
      </w:r>
    </w:p>
    <w:p w14:paraId="600C48AF" w14:textId="77777777" w:rsidR="00CA4A25" w:rsidRDefault="002846E3">
      <w:pPr>
        <w:pStyle w:val="Nadpis2"/>
      </w:pPr>
      <w:bookmarkStart w:id="32" w:name="_Toc236721290"/>
      <w:r>
        <w:t>12.1 Vyhodnocení</w:t>
      </w:r>
      <w:bookmarkEnd w:id="32"/>
    </w:p>
    <w:p w14:paraId="524D5663" w14:textId="77777777" w:rsidR="00CA4A25" w:rsidRDefault="002846E3">
      <w:r>
        <w:t xml:space="preserve">Pravidelná prezentace zvyšovala informovanost rodičů, podporovala dobré jméno školy a přispívala k pozitivnímu </w:t>
      </w:r>
      <w:proofErr w:type="spellStart"/>
      <w:r>
        <w:t>vnímání</w:t>
      </w:r>
      <w:proofErr w:type="spellEnd"/>
      <w:r>
        <w:t xml:space="preserve"> </w:t>
      </w:r>
      <w:proofErr w:type="spellStart"/>
      <w:r>
        <w:t>zájmového</w:t>
      </w:r>
      <w:proofErr w:type="spellEnd"/>
      <w:r>
        <w:t xml:space="preserve"> </w:t>
      </w:r>
      <w:proofErr w:type="spellStart"/>
      <w:r>
        <w:t>vzdělávání</w:t>
      </w:r>
      <w:proofErr w:type="spellEnd"/>
      <w:r>
        <w:t xml:space="preserve"> </w:t>
      </w:r>
      <w:proofErr w:type="spellStart"/>
      <w:r>
        <w:t>veřejností</w:t>
      </w:r>
      <w:proofErr w:type="spellEnd"/>
      <w:r>
        <w:t>.</w:t>
      </w:r>
    </w:p>
    <w:p w14:paraId="023CE44A" w14:textId="77777777" w:rsidR="00421D5C" w:rsidRDefault="00421D5C">
      <w:pPr>
        <w:rPr>
          <w:rFonts w:hint="eastAsia"/>
        </w:rPr>
      </w:pPr>
    </w:p>
    <w:p w14:paraId="7BF7F49E" w14:textId="77777777" w:rsidR="00CA4A25" w:rsidRDefault="002846E3">
      <w:pPr>
        <w:pStyle w:val="Nadpis1"/>
        <w:pBdr>
          <w:bottom w:val="single" w:sz="14" w:space="4" w:color="70AD47"/>
        </w:pBdr>
      </w:pPr>
      <w:bookmarkStart w:id="33" w:name="_Toc236721291"/>
      <w:r>
        <w:t>13. Autoevaluace školní družiny</w:t>
      </w:r>
      <w:bookmarkEnd w:id="33"/>
    </w:p>
    <w:p w14:paraId="72705DBD" w14:textId="77777777" w:rsidR="00CA4A25" w:rsidRDefault="002846E3">
      <w:pPr>
        <w:rPr>
          <w:rFonts w:hint="eastAsia"/>
        </w:rPr>
      </w:pPr>
      <w:r>
        <w:t>Průběžné hodnocení vycházelo z každodenní pedagogické práce, pozorování dětí, konzultací pedagogických pracovníků a zpětné vazby od účastníků a jejich zákonných zástupců.</w:t>
      </w:r>
    </w:p>
    <w:p w14:paraId="5BC8FDBD" w14:textId="77777777" w:rsidR="00CA4A25" w:rsidRDefault="002846E3">
      <w:pPr>
        <w:pStyle w:val="Nadpis2"/>
      </w:pPr>
      <w:bookmarkStart w:id="34" w:name="_Toc236721292"/>
      <w:r>
        <w:t>13.1 Silné stránky</w:t>
      </w:r>
      <w:bookmarkEnd w:id="34"/>
    </w:p>
    <w:p w14:paraId="48BB3305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bezpečné a přátelské prostředí;</w:t>
      </w:r>
    </w:p>
    <w:p w14:paraId="50A12E37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individuální přístup k dětem a podpora jejich wellbeingu;</w:t>
      </w:r>
    </w:p>
    <w:p w14:paraId="5276E74B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pestrá nabídka zájmových aktivit a pravidelný pobyt venku;</w:t>
      </w:r>
    </w:p>
    <w:p w14:paraId="369416FE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propojení školní družiny s životem celé školy;</w:t>
      </w:r>
    </w:p>
    <w:p w14:paraId="6A42D394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 xml:space="preserve">kvalitní </w:t>
      </w:r>
      <w:r>
        <w:rPr>
          <w:sz w:val="20"/>
        </w:rPr>
        <w:t>materiální zázemí a velmi dobrá spolupráce s rodiči a dalšími partnery.</w:t>
      </w:r>
    </w:p>
    <w:p w14:paraId="20BBD5A5" w14:textId="77777777" w:rsidR="00CA4A25" w:rsidRDefault="002846E3">
      <w:pPr>
        <w:pStyle w:val="Nadpis2"/>
      </w:pPr>
      <w:bookmarkStart w:id="35" w:name="_Toc236721293"/>
      <w:r>
        <w:t>13.2 Oblasti dalšího rozvoje</w:t>
      </w:r>
      <w:bookmarkEnd w:id="35"/>
    </w:p>
    <w:p w14:paraId="60FFDE9A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rozšiřovat badatelské, environmentální a projektové aktivity;</w:t>
      </w:r>
    </w:p>
    <w:p w14:paraId="530B949C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systematicky rozvíjet digitální kompetence v zájmovém vzdělávání;</w:t>
      </w:r>
    </w:p>
    <w:p w14:paraId="7E50F644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pokračovat v modernizaci pomůcek;</w:t>
      </w:r>
    </w:p>
    <w:p w14:paraId="0304877E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dále rozvíjet komunitní aktivity školy.</w:t>
      </w:r>
    </w:p>
    <w:p w14:paraId="5FCE98C1" w14:textId="77777777" w:rsidR="00CA4A25" w:rsidRDefault="002846E3">
      <w:pPr>
        <w:pStyle w:val="Nadpis2"/>
      </w:pPr>
      <w:bookmarkStart w:id="36" w:name="_Toc236721294"/>
      <w:r>
        <w:t>13.3 Celkové vyhodnocení</w:t>
      </w:r>
      <w:bookmarkEnd w:id="36"/>
    </w:p>
    <w:p w14:paraId="13C715DC" w14:textId="77777777" w:rsidR="00CA4A25" w:rsidRDefault="002846E3">
      <w:r>
        <w:t xml:space="preserve">Stanovené cíle byly ve školním roce 2025/2026 naplněny. Školní družina vytvářela kvalitní podmínky pro osobnostní rozvoj účastníků a významně přispívala k </w:t>
      </w:r>
      <w:proofErr w:type="spellStart"/>
      <w:r>
        <w:t>naplňování</w:t>
      </w:r>
      <w:proofErr w:type="spellEnd"/>
      <w:r>
        <w:t xml:space="preserve"> </w:t>
      </w:r>
      <w:proofErr w:type="spellStart"/>
      <w:r>
        <w:t>dlouhodobé</w:t>
      </w:r>
      <w:proofErr w:type="spellEnd"/>
      <w:r>
        <w:t xml:space="preserve"> </w:t>
      </w:r>
      <w:proofErr w:type="spellStart"/>
      <w:r>
        <w:t>koncepce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</w:p>
    <w:p w14:paraId="5DE3FC9D" w14:textId="77777777" w:rsidR="00421D5C" w:rsidRDefault="00421D5C">
      <w:pPr>
        <w:rPr>
          <w:rFonts w:hint="eastAsia"/>
        </w:rPr>
      </w:pPr>
    </w:p>
    <w:p w14:paraId="579E590F" w14:textId="77777777" w:rsidR="00CA4A25" w:rsidRDefault="002846E3">
      <w:pPr>
        <w:pStyle w:val="Nadpis1"/>
        <w:pBdr>
          <w:bottom w:val="single" w:sz="14" w:space="4" w:color="70AD47"/>
        </w:pBdr>
      </w:pPr>
      <w:bookmarkStart w:id="37" w:name="_Toc236721295"/>
      <w:r>
        <w:t>14. Závěr a cíle pro školní rok 2026/2027</w:t>
      </w:r>
      <w:bookmarkEnd w:id="37"/>
    </w:p>
    <w:p w14:paraId="70CB80DE" w14:textId="77777777" w:rsidR="00CA4A25" w:rsidRDefault="002846E3">
      <w:pPr>
        <w:rPr>
          <w:rFonts w:hint="eastAsia"/>
        </w:rPr>
      </w:pPr>
      <w:r>
        <w:t>Školní rok 2025/2026 byl obdobím aktivní a pestré činnosti. Díky spolupráci zaměstnanců školy, rodičů, zřizovatele a dalších partnerů se dařilo vytvářet bezpečné, přátelské a inspirativní prostředí podporující všestranný rozvoj dětí.</w:t>
      </w:r>
    </w:p>
    <w:p w14:paraId="4A1BBE7B" w14:textId="77777777" w:rsidR="00CA4A25" w:rsidRDefault="002846E3">
      <w:pPr>
        <w:rPr>
          <w:rFonts w:hint="eastAsia"/>
        </w:rPr>
      </w:pPr>
      <w:r>
        <w:t>Školní družina naplňovala cíle svého vzdělávacího programu a nabízela dětem dostatek příležitostí k pohybu, tvoření, poznávání, spolupráci a smysluplnému využívání volného času.</w:t>
      </w:r>
    </w:p>
    <w:p w14:paraId="25675C03" w14:textId="77777777" w:rsidR="00CA4A25" w:rsidRDefault="002846E3">
      <w:pPr>
        <w:pStyle w:val="Nadpis2"/>
      </w:pPr>
      <w:bookmarkStart w:id="38" w:name="_Toc236721296"/>
      <w:r>
        <w:lastRenderedPageBreak/>
        <w:t>14.1 Priority pro školní rok 2026/2027</w:t>
      </w:r>
      <w:bookmarkEnd w:id="38"/>
    </w:p>
    <w:p w14:paraId="0941A514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pokračovat v podpoře duševní pohody a bezpečných vztahů;</w:t>
      </w:r>
    </w:p>
    <w:p w14:paraId="36669668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rozvíjet environmentální, badatelské a projektové aktivity;</w:t>
      </w:r>
    </w:p>
    <w:p w14:paraId="18A4D8B8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efektivně využívat nové pomůcky a venkovní učebnu;</w:t>
      </w:r>
    </w:p>
    <w:p w14:paraId="071AC285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podporovat tvořivost, pohyb a zdravý životní styl;</w:t>
      </w:r>
    </w:p>
    <w:p w14:paraId="28A51A38" w14:textId="77777777" w:rsidR="00CA4A25" w:rsidRDefault="002846E3">
      <w:pPr>
        <w:numPr>
          <w:ilvl w:val="0"/>
          <w:numId w:val="1"/>
        </w:numPr>
        <w:spacing w:after="60"/>
        <w:rPr>
          <w:rFonts w:hint="eastAsia"/>
        </w:rPr>
      </w:pPr>
      <w:r>
        <w:rPr>
          <w:sz w:val="20"/>
        </w:rPr>
        <w:t>dále rozvíjet spolupráci s rodiči a místní komunitou.</w:t>
      </w:r>
    </w:p>
    <w:p w14:paraId="60EBAF22" w14:textId="77777777" w:rsidR="00CA4A25" w:rsidRDefault="002846E3">
      <w:pPr>
        <w:spacing w:after="240"/>
        <w:rPr>
          <w:rFonts w:hint="eastAsia"/>
        </w:rPr>
      </w:pPr>
      <w:r>
        <w:t>Poděkování patří zaměstnancům školy za každodenní práci, rodičům za důvěru a spolupráci, zřizovateli – obci Rosovice – za podporu a všem partnerům a sponzorům, kteří přispívali k rozvoji školní družiny.</w:t>
      </w:r>
    </w:p>
    <w:p w14:paraId="4CAA8E8E" w14:textId="77777777" w:rsidR="00CA4A25" w:rsidRDefault="002846E3">
      <w:pPr>
        <w:spacing w:before="280" w:after="120"/>
        <w:jc w:val="right"/>
        <w:rPr>
          <w:sz w:val="20"/>
        </w:rPr>
      </w:pPr>
      <w:r>
        <w:rPr>
          <w:sz w:val="20"/>
        </w:rPr>
        <w:t>V Rosovicích dne 31. 8. 2026</w:t>
      </w:r>
    </w:p>
    <w:p w14:paraId="6A75CB0F" w14:textId="77777777" w:rsidR="002846E3" w:rsidRDefault="002846E3">
      <w:pPr>
        <w:spacing w:before="280" w:after="120"/>
        <w:jc w:val="right"/>
        <w:rPr>
          <w:sz w:val="20"/>
        </w:rPr>
      </w:pPr>
    </w:p>
    <w:p w14:paraId="6F67C383" w14:textId="77777777" w:rsidR="002846E3" w:rsidRDefault="002846E3">
      <w:pPr>
        <w:spacing w:before="280" w:after="120"/>
        <w:jc w:val="right"/>
        <w:rPr>
          <w:rFonts w:hint="eastAsia"/>
        </w:rPr>
      </w:pPr>
    </w:p>
    <w:tbl>
      <w:tblPr>
        <w:tblW w:w="9360" w:type="dxa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CA4A25" w14:paraId="3D3646E7" w14:textId="77777777">
        <w:tc>
          <w:tcPr>
            <w:tcW w:w="4680" w:type="dxa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62BCA4F" w14:textId="77777777" w:rsidR="00CA4A25" w:rsidRDefault="002846E3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20"/>
              </w:rPr>
              <w:t xml:space="preserve">Lada </w:t>
            </w:r>
            <w:proofErr w:type="spellStart"/>
            <w:r>
              <w:rPr>
                <w:sz w:val="20"/>
              </w:rPr>
              <w:t>Janošec</w:t>
            </w:r>
            <w:proofErr w:type="spellEnd"/>
          </w:p>
        </w:tc>
        <w:tc>
          <w:tcPr>
            <w:tcW w:w="4680" w:type="dxa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8FD01AF" w14:textId="77777777" w:rsidR="00CA4A25" w:rsidRDefault="002846E3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20"/>
              </w:rPr>
              <w:t>Mgr. et Mgr. Veronika Procházková</w:t>
            </w:r>
          </w:p>
        </w:tc>
      </w:tr>
      <w:tr w:rsidR="00CA4A25" w14:paraId="0C48AD57" w14:textId="77777777">
        <w:tc>
          <w:tcPr>
            <w:tcW w:w="4680" w:type="dxa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64AEBD3" w14:textId="77777777" w:rsidR="00CA4A25" w:rsidRDefault="002846E3">
            <w:pPr>
              <w:spacing w:after="0"/>
              <w:jc w:val="center"/>
              <w:rPr>
                <w:rFonts w:hint="eastAsia"/>
              </w:rPr>
            </w:pPr>
            <w:r>
              <w:rPr>
                <w:i/>
                <w:color w:val="5B6573"/>
                <w:sz w:val="19"/>
              </w:rPr>
              <w:t>vychovatelka školní družiny</w:t>
            </w:r>
          </w:p>
        </w:tc>
        <w:tc>
          <w:tcPr>
            <w:tcW w:w="4680" w:type="dxa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345EAAC" w14:textId="77777777" w:rsidR="00CA4A25" w:rsidRDefault="002846E3">
            <w:pPr>
              <w:spacing w:after="0"/>
              <w:jc w:val="center"/>
              <w:rPr>
                <w:rFonts w:hint="eastAsia"/>
              </w:rPr>
            </w:pPr>
            <w:r>
              <w:rPr>
                <w:i/>
                <w:color w:val="5B6573"/>
                <w:sz w:val="19"/>
              </w:rPr>
              <w:t>ředitelka školy</w:t>
            </w:r>
          </w:p>
        </w:tc>
      </w:tr>
    </w:tbl>
    <w:p w14:paraId="5B2EA8D0" w14:textId="77777777" w:rsidR="002846E3" w:rsidRDefault="002846E3"/>
    <w:sectPr w:rsidR="00000000" w:rsidSect="00034616">
      <w:headerReference w:type="default" r:id="rId11"/>
      <w:footerReference w:type="default" r:id="rId12"/>
      <w:pgSz w:w="11906" w:h="16838"/>
      <w:pgMar w:top="1134" w:right="1134" w:bottom="1077" w:left="1134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A994B" w14:textId="77777777" w:rsidR="002846E3" w:rsidRDefault="002846E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B37F6E5" w14:textId="77777777" w:rsidR="002846E3" w:rsidRDefault="002846E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ptos">
    <w:altName w:val="Calibri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35C84" w14:textId="77777777" w:rsidR="00CA4A25" w:rsidRDefault="00CA4A25">
    <w:pPr>
      <w:pStyle w:val="Zpat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1E7FA" w14:textId="77777777" w:rsidR="00CA4A25" w:rsidRDefault="002846E3">
    <w:pPr>
      <w:pStyle w:val="Zpat"/>
      <w:pBdr>
        <w:top w:val="single" w:sz="5" w:space="3" w:color="D9E2F3"/>
      </w:pBdr>
      <w:tabs>
        <w:tab w:val="right" w:pos="9638"/>
      </w:tabs>
      <w:spacing w:before="60"/>
      <w:rPr>
        <w:rFonts w:hint="eastAsia"/>
      </w:rPr>
    </w:pPr>
    <w:r>
      <w:rPr>
        <w:color w:val="5B6573"/>
        <w:sz w:val="16"/>
      </w:rPr>
      <w:t>Příloha č. 2 – Výroční zpráva ŠD 2025/2026</w:t>
    </w:r>
    <w:r>
      <w:rPr>
        <w:color w:val="5B6573"/>
        <w:sz w:val="16"/>
      </w:rPr>
      <w:tab/>
      <w:t xml:space="preserve">Strana </w:t>
    </w:r>
    <w:r>
      <w:rPr>
        <w:color w:val="5B6573"/>
        <w:sz w:val="16"/>
      </w:rPr>
      <w:fldChar w:fldCharType="begin"/>
    </w:r>
    <w:r>
      <w:rPr>
        <w:color w:val="5B6573"/>
        <w:sz w:val="16"/>
      </w:rPr>
      <w:instrText xml:space="preserve"> PAGE </w:instrText>
    </w:r>
    <w:r>
      <w:rPr>
        <w:color w:val="5B6573"/>
        <w:sz w:val="16"/>
      </w:rPr>
      <w:fldChar w:fldCharType="separate"/>
    </w:r>
    <w:r>
      <w:rPr>
        <w:color w:val="5B6573"/>
        <w:sz w:val="16"/>
      </w:rPr>
      <w:t>1</w:t>
    </w:r>
    <w:r>
      <w:rPr>
        <w:color w:val="5B657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19B18" w14:textId="77777777" w:rsidR="002846E3" w:rsidRDefault="002846E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48046C8" w14:textId="77777777" w:rsidR="002846E3" w:rsidRDefault="002846E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7FA34" w14:textId="77777777" w:rsidR="00CA4A25" w:rsidRDefault="00CA4A25">
    <w:pPr>
      <w:pStyle w:val="Zhlav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56C97" w14:textId="77777777" w:rsidR="00CA4A25" w:rsidRDefault="002846E3">
    <w:pPr>
      <w:pStyle w:val="Zhlav"/>
      <w:jc w:val="left"/>
      <w:rPr>
        <w:rFonts w:hint="eastAsia"/>
      </w:rPr>
    </w:pPr>
    <w:r>
      <w:rPr>
        <w:color w:val="5B6573"/>
        <w:sz w:val="17"/>
      </w:rPr>
      <w:t>Základní škola a Mateřská škola Rosovice, okres Příbram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17112E"/>
    <w:multiLevelType w:val="hybridMultilevel"/>
    <w:tmpl w:val="B87034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6A326F"/>
    <w:multiLevelType w:val="singleLevel"/>
    <w:tmpl w:val="1B74A1F8"/>
    <w:lvl w:ilvl="0">
      <w:start w:val="1"/>
      <w:numFmt w:val="bullet"/>
      <w:pStyle w:val="Seznamsodrkami"/>
      <w:lvlText w:val="•"/>
      <w:lvlJc w:val="left"/>
      <w:pPr>
        <w:tabs>
          <w:tab w:val="num" w:pos="720"/>
        </w:tabs>
        <w:ind w:left="720" w:hanging="360"/>
      </w:pPr>
    </w:lvl>
  </w:abstractNum>
  <w:num w:numId="1" w16cid:durableId="654140968">
    <w:abstractNumId w:val="10"/>
  </w:num>
  <w:num w:numId="2" w16cid:durableId="1639346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46E3"/>
    <w:rsid w:val="0029639D"/>
    <w:rsid w:val="00326F90"/>
    <w:rsid w:val="00421D5C"/>
    <w:rsid w:val="00747CCE"/>
    <w:rsid w:val="00AA1D8D"/>
    <w:rsid w:val="00B47730"/>
    <w:rsid w:val="00C147BD"/>
    <w:rsid w:val="00CA4A2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4F4A36"/>
  <w14:defaultImageDpi w14:val="300"/>
  <w15:docId w15:val="{3194BBDD-93BA-427B-85E7-A18BF9DE4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59" w:lineRule="auto"/>
      <w:jc w:val="both"/>
    </w:pPr>
    <w:rPr>
      <w:rFonts w:ascii="Aptos" w:hAnsi="Aptos"/>
      <w:color w:val="202733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/>
      <w:b/>
      <w:bCs/>
      <w:color w:val="2E75B6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17365D"/>
      <w:sz w:val="25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/>
      <w:b/>
      <w:bCs/>
      <w:color w:val="548235"/>
      <w:sz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tabs>
        <w:tab w:val="num" w:pos="360"/>
      </w:tabs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tabs>
        <w:tab w:val="num" w:pos="360"/>
      </w:tabs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tabs>
        <w:tab w:val="num" w:pos="360"/>
      </w:tabs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tabs>
        <w:tab w:val="num" w:pos="360"/>
      </w:tabs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tabs>
        <w:tab w:val="num" w:pos="360"/>
      </w:tabs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TitleCustom">
    <w:name w:val="TOC Title Custom"/>
    <w:pPr>
      <w:keepNext/>
    </w:pPr>
    <w:rPr>
      <w:rFonts w:ascii="Aptos Display" w:hAnsi="Aptos Display"/>
      <w:b/>
      <w:color w:val="17365D"/>
      <w:sz w:val="40"/>
    </w:rPr>
  </w:style>
  <w:style w:type="paragraph" w:customStyle="1" w:styleId="TOCEntryCustom">
    <w:name w:val="TOC Entry Custom"/>
    <w:pPr>
      <w:tabs>
        <w:tab w:val="right" w:leader="dot" w:pos="9354"/>
      </w:tabs>
      <w:spacing w:after="60" w:line="240" w:lineRule="auto"/>
    </w:pPr>
    <w:rPr>
      <w:rFonts w:ascii="Aptos" w:hAnsi="Aptos"/>
      <w:color w:val="25364A"/>
      <w:sz w:val="19"/>
    </w:rPr>
  </w:style>
  <w:style w:type="paragraph" w:styleId="Obsah1">
    <w:name w:val="toc 1"/>
    <w:basedOn w:val="Normln"/>
    <w:next w:val="Normln"/>
    <w:autoRedefine/>
    <w:uiPriority w:val="39"/>
    <w:unhideWhenUsed/>
    <w:rsid w:val="00421D5C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421D5C"/>
    <w:pPr>
      <w:spacing w:after="100"/>
      <w:ind w:left="210"/>
    </w:pPr>
  </w:style>
  <w:style w:type="character" w:styleId="Hypertextovodkaz">
    <w:name w:val="Hyperlink"/>
    <w:basedOn w:val="Standardnpsmoodstavce"/>
    <w:uiPriority w:val="99"/>
    <w:unhideWhenUsed/>
    <w:rsid w:val="00421D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2313</Words>
  <Characters>13650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2 – Výroční zpráva školní družiny 2025/2026</dc:title>
  <dc:subject/>
  <dc:creator>Základní škola a Mateřská škola Rosovice</dc:creator>
  <cp:keywords/>
  <dc:description>generated by python-docx</dc:description>
  <cp:lastModifiedBy>Reditelka</cp:lastModifiedBy>
  <cp:revision>3</cp:revision>
  <dcterms:created xsi:type="dcterms:W3CDTF">2026-08-04T05:41:00Z</dcterms:created>
  <dcterms:modified xsi:type="dcterms:W3CDTF">2026-08-04T05:42:00Z</dcterms:modified>
  <cp:category/>
</cp:coreProperties>
</file>